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0E6B" w14:textId="59E1FC58" w:rsidR="004C7A4C" w:rsidRPr="004C7A4C" w:rsidRDefault="00AE559D" w:rsidP="004C7A4C">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val="en-CA"/>
          <w14:ligatures w14:val="none"/>
        </w:rPr>
      </w:pPr>
      <w:r>
        <w:rPr>
          <w:rFonts w:ascii="Times New Roman" w:eastAsia="Times New Roman" w:hAnsi="Times New Roman" w:cs="Times New Roman"/>
          <w:b/>
          <w:bCs/>
          <w:kern w:val="0"/>
          <w:sz w:val="24"/>
          <w:szCs w:val="24"/>
          <w:lang w:val="en-CA"/>
          <w14:ligatures w14:val="none"/>
        </w:rPr>
        <w:t>MINUTES</w:t>
      </w:r>
    </w:p>
    <w:p w14:paraId="5BC2D771" w14:textId="77777777" w:rsidR="004C7A4C" w:rsidRPr="004C7A4C"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lang w:val="en-CA"/>
          <w14:ligatures w14:val="none"/>
        </w:rPr>
        <w:t>Town of Brighton Architectural Review Board (ARB)</w:t>
      </w:r>
    </w:p>
    <w:p w14:paraId="5CCFE935" w14:textId="77777777" w:rsidR="004C7A4C" w:rsidRPr="005744F8"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0"/>
          <w:szCs w:val="20"/>
          <w14:ligatures w14:val="none"/>
        </w:rPr>
      </w:pPr>
    </w:p>
    <w:p w14:paraId="2F328A52" w14:textId="5C1D5D38" w:rsidR="004C7A4C" w:rsidRPr="004C7A4C" w:rsidRDefault="00A46BBB" w:rsidP="004C7A4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February 25</w:t>
      </w:r>
      <w:r w:rsidR="004C7A4C" w:rsidRPr="004C7A4C">
        <w:rPr>
          <w:rFonts w:ascii="Times New Roman" w:eastAsia="Times New Roman" w:hAnsi="Times New Roman" w:cs="Times New Roman"/>
          <w:kern w:val="0"/>
          <w:sz w:val="24"/>
          <w:szCs w:val="24"/>
          <w14:ligatures w14:val="none"/>
        </w:rPr>
        <w:t>, 202</w:t>
      </w:r>
      <w:r w:rsidR="004C7A4C">
        <w:rPr>
          <w:rFonts w:ascii="Times New Roman" w:eastAsia="Times New Roman" w:hAnsi="Times New Roman" w:cs="Times New Roman"/>
          <w:kern w:val="0"/>
          <w:sz w:val="24"/>
          <w:szCs w:val="24"/>
          <w14:ligatures w14:val="none"/>
        </w:rPr>
        <w:t>5</w:t>
      </w:r>
      <w:r w:rsidR="004C7A4C" w:rsidRPr="004C7A4C">
        <w:rPr>
          <w:rFonts w:ascii="Times New Roman" w:eastAsia="Times New Roman" w:hAnsi="Times New Roman" w:cs="Times New Roman"/>
          <w:kern w:val="0"/>
          <w:sz w:val="24"/>
          <w:szCs w:val="24"/>
          <w14:ligatures w14:val="none"/>
        </w:rPr>
        <w:t>, 4:30 PM</w:t>
      </w:r>
    </w:p>
    <w:p w14:paraId="40F12D20" w14:textId="77777777" w:rsidR="004C7A4C" w:rsidRPr="004C7A4C"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 xml:space="preserve">Empire State College </w:t>
      </w:r>
    </w:p>
    <w:p w14:paraId="7F5D0D72" w14:textId="77777777" w:rsidR="004C7A4C" w:rsidRPr="004C7A4C" w:rsidRDefault="004C7A4C" w:rsidP="004C7A4C">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 xml:space="preserve">680 Westfall Rd </w:t>
      </w:r>
    </w:p>
    <w:p w14:paraId="2FD9D30A"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281ED97"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 xml:space="preserve">Comments or questions may be submitted to Smarlin Espino, Secretary of the ARB, </w:t>
      </w:r>
      <w:hyperlink r:id="rId7" w:history="1">
        <w:r w:rsidRPr="004C7A4C">
          <w:rPr>
            <w:rFonts w:ascii="Times New Roman" w:eastAsia="Times New Roman" w:hAnsi="Times New Roman" w:cs="Times New Roman"/>
            <w:color w:val="0563C1"/>
            <w:kern w:val="0"/>
            <w:sz w:val="24"/>
            <w:szCs w:val="24"/>
            <w:u w:val="single"/>
            <w14:ligatures w14:val="none"/>
          </w:rPr>
          <w:t>smarlin.espino@townofbrighton.org</w:t>
        </w:r>
      </w:hyperlink>
      <w:r w:rsidRPr="004C7A4C">
        <w:rPr>
          <w:rFonts w:ascii="Times New Roman" w:eastAsia="Times New Roman" w:hAnsi="Times New Roman" w:cs="Times New Roman"/>
          <w:kern w:val="0"/>
          <w:sz w:val="24"/>
          <w:szCs w:val="24"/>
          <w14:ligatures w14:val="none"/>
        </w:rPr>
        <w:t>, or 585-784-5227.</w:t>
      </w:r>
    </w:p>
    <w:p w14:paraId="5D849438"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237046E"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Applications will be available for review on the town's website no later than twenty-four hours before the meeting to the extent practicable.</w:t>
      </w:r>
    </w:p>
    <w:p w14:paraId="53B1D2DE"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7F35F7E"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4C7A4C">
        <w:rPr>
          <w:rFonts w:ascii="Times New Roman" w:eastAsia="Times New Roman" w:hAnsi="Times New Roman" w:cs="Times New Roman"/>
          <w:b/>
          <w:bCs/>
          <w:kern w:val="0"/>
          <w:sz w:val="24"/>
          <w:szCs w:val="24"/>
          <w:u w:val="single"/>
          <w14:ligatures w14:val="none"/>
        </w:rPr>
        <w:t>APPROVAL OF MINUTES:</w:t>
      </w:r>
    </w:p>
    <w:p w14:paraId="5D573D23" w14:textId="48621486" w:rsidR="004C7A4C" w:rsidRDefault="00742DA8"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January 28, </w:t>
      </w:r>
      <w:proofErr w:type="gramStart"/>
      <w:r w:rsidR="00D364DD">
        <w:rPr>
          <w:rFonts w:ascii="Times New Roman" w:eastAsia="Times New Roman" w:hAnsi="Times New Roman" w:cs="Times New Roman"/>
          <w:kern w:val="0"/>
          <w:sz w:val="24"/>
          <w:szCs w:val="24"/>
          <w14:ligatures w14:val="none"/>
        </w:rPr>
        <w:t>2025</w:t>
      </w:r>
      <w:r w:rsidR="0014125D">
        <w:rPr>
          <w:rFonts w:ascii="Times New Roman" w:eastAsia="Times New Roman" w:hAnsi="Times New Roman" w:cs="Times New Roman"/>
          <w:kern w:val="0"/>
          <w:sz w:val="24"/>
          <w:szCs w:val="24"/>
          <w14:ligatures w14:val="none"/>
        </w:rPr>
        <w:t xml:space="preserve"> </w:t>
      </w:r>
      <w:r w:rsidR="00D364DD">
        <w:rPr>
          <w:rFonts w:ascii="Times New Roman" w:eastAsia="Times New Roman" w:hAnsi="Times New Roman" w:cs="Times New Roman"/>
          <w:kern w:val="0"/>
          <w:sz w:val="24"/>
          <w:szCs w:val="24"/>
          <w14:ligatures w14:val="none"/>
        </w:rPr>
        <w:t xml:space="preserve"> </w:t>
      </w:r>
      <w:r w:rsidR="00D364DD" w:rsidRPr="00D364DD">
        <w:rPr>
          <w:rFonts w:ascii="Times New Roman" w:eastAsia="Times New Roman" w:hAnsi="Times New Roman" w:cs="Times New Roman"/>
          <w:b/>
          <w:bCs/>
          <w:kern w:val="0"/>
          <w:sz w:val="24"/>
          <w:szCs w:val="24"/>
          <w14:ligatures w14:val="none"/>
        </w:rPr>
        <w:t>Approved</w:t>
      </w:r>
      <w:proofErr w:type="gramEnd"/>
      <w:r w:rsidR="00D364DD" w:rsidRPr="00D364DD">
        <w:rPr>
          <w:rFonts w:ascii="Times New Roman" w:eastAsia="Times New Roman" w:hAnsi="Times New Roman" w:cs="Times New Roman"/>
          <w:b/>
          <w:bCs/>
          <w:kern w:val="0"/>
          <w:sz w:val="24"/>
          <w:szCs w:val="24"/>
          <w14:ligatures w14:val="none"/>
        </w:rPr>
        <w:t xml:space="preserve"> with Revision</w:t>
      </w:r>
    </w:p>
    <w:p w14:paraId="76D155C8" w14:textId="2EF1101C" w:rsidR="004C7A4C" w:rsidRPr="00D364DD" w:rsidRDefault="0075772F" w:rsidP="004C7A4C">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57D4D357" w14:textId="77777777" w:rsidR="004C7A4C" w:rsidRPr="004C7A4C" w:rsidRDefault="004C7A4C"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4C7A4C">
        <w:rPr>
          <w:rFonts w:ascii="Times New Roman" w:eastAsia="Times New Roman" w:hAnsi="Times New Roman" w:cs="Times New Roman"/>
          <w:b/>
          <w:bCs/>
          <w:kern w:val="0"/>
          <w:sz w:val="24"/>
          <w:szCs w:val="24"/>
          <w:u w:val="single"/>
          <w14:ligatures w14:val="none"/>
        </w:rPr>
        <w:t xml:space="preserve">OLD BUSINESS: </w:t>
      </w:r>
    </w:p>
    <w:p w14:paraId="1DC20EDA" w14:textId="2F3535B4" w:rsidR="00742DA8" w:rsidRPr="004C7A4C" w:rsidRDefault="00742DA8" w:rsidP="00742DA8">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8" w:history="1">
        <w:r w:rsidRPr="00F22B3F">
          <w:rPr>
            <w:rStyle w:val="Hyperlink"/>
            <w:rFonts w:ascii="Times New Roman" w:eastAsia="Times New Roman" w:hAnsi="Times New Roman" w:cs="Times New Roman"/>
            <w:b/>
            <w:bCs/>
            <w:kern w:val="0"/>
            <w:sz w:val="24"/>
            <w:szCs w:val="24"/>
            <w14:ligatures w14:val="none"/>
          </w:rPr>
          <w:t>AR-24-70</w:t>
        </w:r>
      </w:hyperlink>
    </w:p>
    <w:p w14:paraId="38C094BE" w14:textId="77777777" w:rsidR="00742DA8" w:rsidRPr="004C7A4C" w:rsidRDefault="00742DA8" w:rsidP="00742DA8">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230 Ambassador Dr </w:t>
      </w:r>
    </w:p>
    <w:p w14:paraId="4F1704CE" w14:textId="77777777" w:rsidR="00742DA8" w:rsidRDefault="00742DA8"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Construct a second-floor addition above the garage for a bedroom and in-suite bathroom</w:t>
      </w:r>
    </w:p>
    <w:p w14:paraId="2A7BD6FD" w14:textId="34882CD8" w:rsidR="0075772F" w:rsidRDefault="0075772F"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Meeting Notes</w:t>
      </w:r>
      <w:r w:rsidR="00E04F4C">
        <w:rPr>
          <w:rFonts w:ascii="Times New Roman" w:eastAsia="Times New Roman" w:hAnsi="Times New Roman" w:cs="Times New Roman"/>
          <w:kern w:val="0"/>
          <w:sz w:val="24"/>
          <w:szCs w:val="24"/>
          <w14:ligatures w14:val="none"/>
        </w:rPr>
        <w:t>: T</w:t>
      </w:r>
      <w:r w:rsidR="00E04F4C" w:rsidRPr="00E04F4C">
        <w:rPr>
          <w:rFonts w:ascii="Times New Roman" w:eastAsia="Times New Roman" w:hAnsi="Times New Roman" w:cs="Times New Roman"/>
          <w:kern w:val="0"/>
          <w:sz w:val="24"/>
          <w:szCs w:val="24"/>
          <w14:ligatures w14:val="none"/>
        </w:rPr>
        <w:t>he architect stated that the proposed changes to the gable will not align with the current character of the house. They are advocating for approval of Option 2. However, one board member expressed concerns, stating that Option 2 does not adequately address the issue of hierarchy in the design.</w:t>
      </w:r>
      <w:r>
        <w:rPr>
          <w:rFonts w:ascii="Times New Roman" w:eastAsia="Times New Roman" w:hAnsi="Times New Roman" w:cs="Times New Roman"/>
          <w:kern w:val="0"/>
          <w:sz w:val="24"/>
          <w:szCs w:val="24"/>
          <w14:ligatures w14:val="none"/>
        </w:rPr>
        <w:t xml:space="preserve"> </w:t>
      </w:r>
    </w:p>
    <w:p w14:paraId="28C1EE79" w14:textId="570A0D3E" w:rsidR="0075772F" w:rsidRPr="00D364DD" w:rsidRDefault="0075772F"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D364DD">
        <w:rPr>
          <w:rFonts w:ascii="Times New Roman" w:eastAsia="Times New Roman" w:hAnsi="Times New Roman" w:cs="Times New Roman"/>
          <w:b/>
          <w:bCs/>
          <w:kern w:val="0"/>
          <w:sz w:val="24"/>
          <w:szCs w:val="24"/>
          <w14:ligatures w14:val="none"/>
        </w:rPr>
        <w:t xml:space="preserve">Decision: </w:t>
      </w:r>
      <w:r w:rsidR="00E04F4C" w:rsidRPr="00D364DD">
        <w:rPr>
          <w:rFonts w:ascii="Times New Roman" w:eastAsia="Times New Roman" w:hAnsi="Times New Roman" w:cs="Times New Roman"/>
          <w:b/>
          <w:bCs/>
          <w:kern w:val="0"/>
          <w:sz w:val="24"/>
          <w:szCs w:val="24"/>
          <w14:ligatures w14:val="none"/>
        </w:rPr>
        <w:t xml:space="preserve">Option 2 is </w:t>
      </w:r>
      <w:r w:rsidR="00A00B04" w:rsidRPr="00D364DD">
        <w:rPr>
          <w:rFonts w:ascii="Times New Roman" w:eastAsia="Times New Roman" w:hAnsi="Times New Roman" w:cs="Times New Roman"/>
          <w:b/>
          <w:bCs/>
          <w:kern w:val="0"/>
          <w:sz w:val="24"/>
          <w:szCs w:val="24"/>
          <w14:ligatures w14:val="none"/>
        </w:rPr>
        <w:t>Approved</w:t>
      </w:r>
      <w:r w:rsidR="00E04F4C" w:rsidRPr="00D364DD">
        <w:rPr>
          <w:rFonts w:ascii="Times New Roman" w:eastAsia="Times New Roman" w:hAnsi="Times New Roman" w:cs="Times New Roman"/>
          <w:b/>
          <w:bCs/>
          <w:kern w:val="0"/>
          <w:sz w:val="24"/>
          <w:szCs w:val="24"/>
          <w14:ligatures w14:val="none"/>
        </w:rPr>
        <w:t xml:space="preserve"> </w:t>
      </w:r>
      <w:r w:rsidR="00A00B04" w:rsidRPr="00D364DD">
        <w:rPr>
          <w:rFonts w:ascii="Times New Roman" w:eastAsia="Times New Roman" w:hAnsi="Times New Roman" w:cs="Times New Roman"/>
          <w:b/>
          <w:bCs/>
          <w:kern w:val="0"/>
          <w:sz w:val="24"/>
          <w:szCs w:val="24"/>
          <w14:ligatures w14:val="none"/>
        </w:rPr>
        <w:t xml:space="preserve">as Presented  </w:t>
      </w:r>
    </w:p>
    <w:p w14:paraId="41202D20" w14:textId="77777777" w:rsidR="00742DA8" w:rsidRPr="00592235" w:rsidRDefault="00742DA8"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18"/>
          <w:szCs w:val="18"/>
          <w14:ligatures w14:val="none"/>
        </w:rPr>
      </w:pPr>
    </w:p>
    <w:p w14:paraId="0A6FF9BF" w14:textId="1E0C7055" w:rsidR="00742DA8" w:rsidRPr="00F22B3F" w:rsidRDefault="00742DA8" w:rsidP="00742DA8">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bookmarkStart w:id="0" w:name="_Hlk190437167"/>
      <w:r w:rsidRPr="00C26F68">
        <w:rPr>
          <w:rFonts w:ascii="Times New Roman" w:eastAsia="Times New Roman" w:hAnsi="Times New Roman" w:cs="Times New Roman"/>
          <w:b/>
          <w:bCs/>
          <w:kern w:val="0"/>
          <w:sz w:val="24"/>
          <w:szCs w:val="24"/>
          <w14:ligatures w14:val="none"/>
        </w:rPr>
        <w:t xml:space="preserve">Application Number: </w:t>
      </w:r>
      <w:r w:rsidRPr="00C26F68">
        <w:rPr>
          <w:rFonts w:ascii="Times New Roman" w:eastAsia="Times New Roman" w:hAnsi="Times New Roman" w:cs="Times New Roman"/>
          <w:kern w:val="0"/>
          <w:sz w:val="20"/>
          <w:szCs w:val="20"/>
          <w14:ligatures w14:val="none"/>
        </w:rPr>
        <w:t xml:space="preserve"> </w:t>
      </w:r>
      <w:hyperlink r:id="rId9" w:history="1">
        <w:r w:rsidRPr="00F22B3F">
          <w:rPr>
            <w:rStyle w:val="Hyperlink"/>
            <w:rFonts w:ascii="Times New Roman" w:eastAsia="Times New Roman" w:hAnsi="Times New Roman" w:cs="Times New Roman"/>
            <w:b/>
            <w:bCs/>
            <w:kern w:val="0"/>
            <w:sz w:val="24"/>
            <w:szCs w:val="24"/>
            <w14:ligatures w14:val="none"/>
          </w:rPr>
          <w:t>AR-24-71</w:t>
        </w:r>
      </w:hyperlink>
    </w:p>
    <w:p w14:paraId="04CCD50E" w14:textId="77777777" w:rsidR="00742DA8" w:rsidRPr="00C26F68" w:rsidRDefault="00742DA8" w:rsidP="00742DA8">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26F68">
        <w:rPr>
          <w:rFonts w:ascii="Times New Roman" w:eastAsia="Times New Roman" w:hAnsi="Times New Roman" w:cs="Times New Roman"/>
          <w:color w:val="000000"/>
          <w:kern w:val="0"/>
          <w:sz w:val="24"/>
          <w:szCs w:val="24"/>
          <w14:ligatures w14:val="none"/>
        </w:rPr>
        <w:t>71 Hartfeld Dr</w:t>
      </w:r>
    </w:p>
    <w:p w14:paraId="41162432" w14:textId="77777777" w:rsidR="00742DA8" w:rsidRDefault="00742DA8"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C26F68">
        <w:rPr>
          <w:rFonts w:ascii="Times New Roman" w:eastAsia="Times New Roman" w:hAnsi="Times New Roman" w:cs="Times New Roman"/>
          <w:kern w:val="0"/>
          <w:sz w:val="24"/>
          <w:szCs w:val="24"/>
          <w14:ligatures w14:val="none"/>
        </w:rPr>
        <w:tab/>
      </w:r>
      <w:r w:rsidRPr="00C26F68">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C</w:t>
      </w:r>
      <w:r w:rsidRPr="00C26F68">
        <w:rPr>
          <w:rFonts w:ascii="Times New Roman" w:eastAsia="Times New Roman" w:hAnsi="Times New Roman" w:cs="Times New Roman"/>
          <w:kern w:val="0"/>
          <w:sz w:val="24"/>
          <w:szCs w:val="24"/>
          <w14:ligatures w14:val="none"/>
        </w:rPr>
        <w:t xml:space="preserve">onstruct a 1,147-sqft addition with a </w:t>
      </w:r>
      <w:proofErr w:type="gramStart"/>
      <w:r w:rsidRPr="00C26F68">
        <w:rPr>
          <w:rFonts w:ascii="Times New Roman" w:eastAsia="Times New Roman" w:hAnsi="Times New Roman" w:cs="Times New Roman"/>
          <w:kern w:val="0"/>
          <w:sz w:val="24"/>
          <w:szCs w:val="24"/>
          <w14:ligatures w14:val="none"/>
        </w:rPr>
        <w:t>second-story</w:t>
      </w:r>
      <w:proofErr w:type="gramEnd"/>
      <w:r w:rsidRPr="00C26F68">
        <w:rPr>
          <w:rFonts w:ascii="Times New Roman" w:eastAsia="Times New Roman" w:hAnsi="Times New Roman" w:cs="Times New Roman"/>
          <w:kern w:val="0"/>
          <w:sz w:val="24"/>
          <w:szCs w:val="24"/>
          <w14:ligatures w14:val="none"/>
        </w:rPr>
        <w:t xml:space="preserve"> </w:t>
      </w:r>
      <w:proofErr w:type="gramStart"/>
      <w:r w:rsidRPr="00C26F68">
        <w:rPr>
          <w:rFonts w:ascii="Times New Roman" w:eastAsia="Times New Roman" w:hAnsi="Times New Roman" w:cs="Times New Roman"/>
          <w:kern w:val="0"/>
          <w:sz w:val="24"/>
          <w:szCs w:val="24"/>
          <w14:ligatures w14:val="none"/>
        </w:rPr>
        <w:t>attached garage</w:t>
      </w:r>
      <w:proofErr w:type="gramEnd"/>
      <w:r w:rsidRPr="00C26F68">
        <w:rPr>
          <w:rFonts w:ascii="Times New Roman" w:eastAsia="Times New Roman" w:hAnsi="Times New Roman" w:cs="Times New Roman"/>
          <w:kern w:val="0"/>
          <w:sz w:val="24"/>
          <w:szCs w:val="24"/>
          <w14:ligatures w14:val="none"/>
        </w:rPr>
        <w:t xml:space="preserve"> in the rear yard and a covered porch</w:t>
      </w:r>
    </w:p>
    <w:p w14:paraId="09776F27" w14:textId="74777418" w:rsidR="00742DA8" w:rsidRDefault="0075772F"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Meeting Notes:</w:t>
      </w:r>
      <w:bookmarkEnd w:id="0"/>
      <w:r w:rsidR="00D364DD">
        <w:rPr>
          <w:rFonts w:ascii="Times New Roman" w:eastAsia="Times New Roman" w:hAnsi="Times New Roman" w:cs="Times New Roman"/>
          <w:kern w:val="0"/>
          <w:sz w:val="24"/>
          <w:szCs w:val="24"/>
          <w14:ligatures w14:val="none"/>
        </w:rPr>
        <w:t xml:space="preserve"> T</w:t>
      </w:r>
      <w:r w:rsidR="00D364DD" w:rsidRPr="00D364DD">
        <w:rPr>
          <w:rFonts w:ascii="Times New Roman" w:eastAsia="Times New Roman" w:hAnsi="Times New Roman" w:cs="Times New Roman"/>
          <w:kern w:val="0"/>
          <w:sz w:val="24"/>
          <w:szCs w:val="24"/>
          <w14:ligatures w14:val="none"/>
        </w:rPr>
        <w:t>he architect revised the design by removing the transit window and matching the existing windows. The cupolas on the left side of the house, part of the rafter-frame attic, bring light into the room. The board suggested that only one cupola should remain, as it serves a functional purpose.</w:t>
      </w:r>
      <w:r w:rsidR="00F67D4D">
        <w:rPr>
          <w:rFonts w:ascii="Times New Roman" w:eastAsia="Times New Roman" w:hAnsi="Times New Roman" w:cs="Times New Roman"/>
          <w:kern w:val="0"/>
          <w:sz w:val="24"/>
          <w:szCs w:val="24"/>
          <w14:ligatures w14:val="none"/>
        </w:rPr>
        <w:t xml:space="preserve"> </w:t>
      </w:r>
    </w:p>
    <w:p w14:paraId="131913CC" w14:textId="44193A99" w:rsidR="00D364DD" w:rsidRPr="00D364DD" w:rsidRDefault="00A00B04"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D364DD">
        <w:rPr>
          <w:rFonts w:ascii="Times New Roman" w:eastAsia="Times New Roman" w:hAnsi="Times New Roman" w:cs="Times New Roman"/>
          <w:b/>
          <w:bCs/>
          <w:kern w:val="0"/>
          <w:sz w:val="24"/>
          <w:szCs w:val="24"/>
          <w14:ligatures w14:val="none"/>
        </w:rPr>
        <w:t xml:space="preserve">Decision: Approve w. Condition </w:t>
      </w:r>
    </w:p>
    <w:p w14:paraId="5259C0A7" w14:textId="40F0F282" w:rsidR="00A00B04" w:rsidRPr="00D364DD" w:rsidRDefault="00D364DD" w:rsidP="00D364DD">
      <w:pPr>
        <w:pStyle w:val="ListParagraph"/>
        <w:widowControl w:val="0"/>
        <w:numPr>
          <w:ilvl w:val="0"/>
          <w:numId w:val="3"/>
        </w:numPr>
        <w:tabs>
          <w:tab w:val="left" w:pos="720"/>
          <w:tab w:val="left" w:pos="1440"/>
        </w:tabs>
        <w:autoSpaceDE w:val="0"/>
        <w:autoSpaceDN w:val="0"/>
        <w:adjustRightInd w:val="0"/>
        <w:spacing w:after="0" w:line="238" w:lineRule="auto"/>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24"/>
          <w:szCs w:val="24"/>
          <w14:ligatures w14:val="none"/>
        </w:rPr>
        <w:t xml:space="preserve">The </w:t>
      </w:r>
      <w:r w:rsidR="00A00B04" w:rsidRPr="00D364DD">
        <w:rPr>
          <w:rFonts w:ascii="Times New Roman" w:eastAsia="Times New Roman" w:hAnsi="Times New Roman" w:cs="Times New Roman"/>
          <w:b/>
          <w:bCs/>
          <w:kern w:val="0"/>
          <w:sz w:val="24"/>
          <w:szCs w:val="24"/>
          <w14:ligatures w14:val="none"/>
        </w:rPr>
        <w:t xml:space="preserve">cupola above the Terrance/porch </w:t>
      </w:r>
      <w:r>
        <w:rPr>
          <w:rFonts w:ascii="Times New Roman" w:eastAsia="Times New Roman" w:hAnsi="Times New Roman" w:cs="Times New Roman"/>
          <w:b/>
          <w:bCs/>
          <w:kern w:val="0"/>
          <w:sz w:val="24"/>
          <w:szCs w:val="24"/>
          <w14:ligatures w14:val="none"/>
        </w:rPr>
        <w:t>shall be</w:t>
      </w:r>
      <w:r w:rsidR="00A00B04" w:rsidRPr="00D364DD">
        <w:rPr>
          <w:rFonts w:ascii="Times New Roman" w:eastAsia="Times New Roman" w:hAnsi="Times New Roman" w:cs="Times New Roman"/>
          <w:b/>
          <w:bCs/>
          <w:kern w:val="0"/>
          <w:sz w:val="24"/>
          <w:szCs w:val="24"/>
          <w14:ligatures w14:val="none"/>
        </w:rPr>
        <w:t xml:space="preserve"> removed</w:t>
      </w:r>
    </w:p>
    <w:p w14:paraId="376DA828" w14:textId="77777777" w:rsidR="0075772F" w:rsidRPr="00592235" w:rsidRDefault="0075772F"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18"/>
          <w:szCs w:val="18"/>
          <w14:ligatures w14:val="none"/>
        </w:rPr>
      </w:pPr>
    </w:p>
    <w:p w14:paraId="45EFEE9A" w14:textId="5BFD6195" w:rsidR="00742DA8" w:rsidRPr="004C7A4C" w:rsidRDefault="00742DA8" w:rsidP="00742DA8">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0" w:history="1">
        <w:r w:rsidRPr="001162F8">
          <w:rPr>
            <w:rStyle w:val="Hyperlink"/>
            <w:rFonts w:ascii="Times New Roman" w:eastAsia="Times New Roman" w:hAnsi="Times New Roman" w:cs="Times New Roman"/>
            <w:b/>
            <w:bCs/>
            <w:kern w:val="0"/>
            <w:sz w:val="24"/>
            <w:szCs w:val="24"/>
            <w14:ligatures w14:val="none"/>
          </w:rPr>
          <w:t>AR-25-2</w:t>
        </w:r>
      </w:hyperlink>
    </w:p>
    <w:p w14:paraId="20A17612" w14:textId="77777777" w:rsidR="00742DA8" w:rsidRPr="004C7A4C" w:rsidRDefault="00742DA8" w:rsidP="00742DA8">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44 David Ave</w:t>
      </w:r>
    </w:p>
    <w:p w14:paraId="6D3B4822" w14:textId="77777777" w:rsidR="00742DA8" w:rsidRPr="004C7A4C" w:rsidRDefault="00742DA8"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t xml:space="preserve">Construct </w:t>
      </w:r>
      <w:r>
        <w:rPr>
          <w:rFonts w:ascii="Times New Roman" w:eastAsia="Times New Roman" w:hAnsi="Times New Roman" w:cs="Times New Roman"/>
          <w:kern w:val="0"/>
          <w:sz w:val="24"/>
          <w:szCs w:val="24"/>
          <w14:ligatures w14:val="none"/>
        </w:rPr>
        <w:t>a 488 sqft second</w:t>
      </w:r>
      <w:r w:rsidRPr="00AA7C54">
        <w:rPr>
          <w:rFonts w:ascii="Times New Roman" w:eastAsia="Times New Roman" w:hAnsi="Times New Roman" w:cs="Times New Roman"/>
          <w:kern w:val="0"/>
          <w:sz w:val="24"/>
          <w:szCs w:val="24"/>
          <w14:ligatures w14:val="none"/>
        </w:rPr>
        <w:t>-story building addition to an existing home</w:t>
      </w:r>
    </w:p>
    <w:p w14:paraId="1ABC89D9" w14:textId="38580425" w:rsidR="004C7A4C" w:rsidRDefault="00F67D4D"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Meeting Notes: </w:t>
      </w:r>
      <w:r w:rsidR="00F778A6">
        <w:rPr>
          <w:rFonts w:ascii="Times New Roman" w:eastAsia="Times New Roman" w:hAnsi="Times New Roman" w:cs="Times New Roman"/>
          <w:kern w:val="0"/>
          <w:sz w:val="24"/>
          <w:szCs w:val="24"/>
          <w14:ligatures w14:val="none"/>
        </w:rPr>
        <w:t>T</w:t>
      </w:r>
      <w:r w:rsidR="00F778A6" w:rsidRPr="00F778A6">
        <w:rPr>
          <w:rFonts w:ascii="Times New Roman" w:eastAsia="Times New Roman" w:hAnsi="Times New Roman" w:cs="Times New Roman"/>
          <w:kern w:val="0"/>
          <w:sz w:val="24"/>
          <w:szCs w:val="24"/>
          <w14:ligatures w14:val="none"/>
        </w:rPr>
        <w:t>he architect addressed all previous comments from the board. However, the board members raised concerns about the placement of the gutters on the front elevations, recommending that they should be hidden as much as possible. Additionally, they noted that the eave overhang line should be between 8-12 inches.</w:t>
      </w:r>
    </w:p>
    <w:p w14:paraId="6027110B" w14:textId="77777777" w:rsidR="00F778A6" w:rsidRDefault="00A00B04" w:rsidP="00A00B04">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F778A6">
        <w:rPr>
          <w:rFonts w:ascii="Times New Roman" w:eastAsia="Times New Roman" w:hAnsi="Times New Roman" w:cs="Times New Roman"/>
          <w:b/>
          <w:bCs/>
          <w:kern w:val="0"/>
          <w:sz w:val="24"/>
          <w:szCs w:val="24"/>
          <w14:ligatures w14:val="none"/>
        </w:rPr>
        <w:t xml:space="preserve">Decision: Approved w. Condition: </w:t>
      </w:r>
    </w:p>
    <w:p w14:paraId="41A5A6F1" w14:textId="032794FF" w:rsidR="00A00B04" w:rsidRPr="00F778A6" w:rsidRDefault="00A00B04" w:rsidP="00F778A6">
      <w:pPr>
        <w:pStyle w:val="ListParagraph"/>
        <w:widowControl w:val="0"/>
        <w:numPr>
          <w:ilvl w:val="0"/>
          <w:numId w:val="3"/>
        </w:numPr>
        <w:tabs>
          <w:tab w:val="left" w:pos="720"/>
          <w:tab w:val="left" w:pos="1440"/>
        </w:tabs>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F778A6">
        <w:rPr>
          <w:rFonts w:ascii="Times New Roman" w:eastAsia="Times New Roman" w:hAnsi="Times New Roman" w:cs="Times New Roman"/>
          <w:b/>
          <w:bCs/>
          <w:kern w:val="0"/>
          <w:sz w:val="24"/>
          <w:szCs w:val="24"/>
          <w14:ligatures w14:val="none"/>
        </w:rPr>
        <w:t xml:space="preserve">Downspouts to be on the eave side aside from the rake side on the front and rear </w:t>
      </w:r>
    </w:p>
    <w:p w14:paraId="6C69EA70" w14:textId="17BB3AF8" w:rsidR="00F67D4D" w:rsidRDefault="00F67D4D"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p>
    <w:p w14:paraId="094A32E4" w14:textId="77777777" w:rsidR="00F67D4D" w:rsidRDefault="00F67D4D"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kern w:val="0"/>
          <w:sz w:val="24"/>
          <w:szCs w:val="24"/>
          <w14:ligatures w14:val="none"/>
        </w:rPr>
      </w:pPr>
    </w:p>
    <w:p w14:paraId="79BA5CF1" w14:textId="77777777" w:rsidR="00742DA8" w:rsidRPr="004C7A4C" w:rsidRDefault="00742DA8" w:rsidP="00742DA8">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bookmarkStart w:id="1" w:name="_Hlk190437364"/>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1" w:history="1">
        <w:r w:rsidRPr="00F22B3F">
          <w:rPr>
            <w:rStyle w:val="Hyperlink"/>
            <w:rFonts w:ascii="Times New Roman" w:eastAsia="Times New Roman" w:hAnsi="Times New Roman" w:cs="Times New Roman"/>
            <w:b/>
            <w:bCs/>
            <w:kern w:val="0"/>
            <w:sz w:val="24"/>
            <w:szCs w:val="24"/>
            <w14:ligatures w14:val="none"/>
          </w:rPr>
          <w:t>AR-25-7</w:t>
        </w:r>
      </w:hyperlink>
    </w:p>
    <w:p w14:paraId="7D8C8840" w14:textId="77777777" w:rsidR="00742DA8" w:rsidRPr="004C7A4C" w:rsidRDefault="00742DA8"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0 Elmwood Ave </w:t>
      </w:r>
    </w:p>
    <w:bookmarkEnd w:id="1"/>
    <w:p w14:paraId="7C47E470" w14:textId="24AD4632" w:rsidR="00F67D4D" w:rsidRDefault="00742DA8" w:rsidP="00F67D4D">
      <w:pPr>
        <w:widowControl w:val="0"/>
        <w:autoSpaceDE w:val="0"/>
        <w:autoSpaceDN w:val="0"/>
        <w:adjustRightInd w:val="0"/>
        <w:spacing w:after="0" w:line="238" w:lineRule="auto"/>
        <w:ind w:left="1440"/>
        <w:rPr>
          <w:rFonts w:ascii="Times New Roman" w:eastAsia="Times New Roman" w:hAnsi="Times New Roman" w:cs="Times New Roman"/>
          <w:color w:val="000000"/>
          <w:kern w:val="0"/>
          <w:sz w:val="24"/>
          <w:szCs w:val="24"/>
          <w14:ligatures w14:val="none"/>
        </w:rPr>
      </w:pPr>
      <w:r w:rsidRPr="00DB08D5">
        <w:rPr>
          <w:rFonts w:ascii="Times New Roman" w:eastAsia="Times New Roman" w:hAnsi="Times New Roman" w:cs="Times New Roman"/>
          <w:color w:val="000000"/>
          <w:kern w:val="0"/>
          <w:sz w:val="24"/>
          <w:szCs w:val="24"/>
          <w14:ligatures w14:val="none"/>
        </w:rPr>
        <w:t>Construct</w:t>
      </w:r>
      <w:r>
        <w:rPr>
          <w:rFonts w:ascii="Times New Roman" w:eastAsia="Times New Roman" w:hAnsi="Times New Roman" w:cs="Times New Roman"/>
          <w:color w:val="000000"/>
          <w:kern w:val="0"/>
          <w:sz w:val="24"/>
          <w:szCs w:val="24"/>
          <w14:ligatures w14:val="none"/>
        </w:rPr>
        <w:t xml:space="preserve"> 7 new townhouse buildings consisting of a mixture of 1-story and 2-story units and a 4-story apartment building.</w:t>
      </w:r>
    </w:p>
    <w:p w14:paraId="2860FE5E" w14:textId="77777777" w:rsidR="00F778A6" w:rsidRPr="00F778A6" w:rsidRDefault="00F67D4D" w:rsidP="00F778A6">
      <w:pPr>
        <w:widowControl w:val="0"/>
        <w:autoSpaceDE w:val="0"/>
        <w:autoSpaceDN w:val="0"/>
        <w:adjustRightInd w:val="0"/>
        <w:spacing w:after="0" w:line="238"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Meeting Notes: </w:t>
      </w:r>
      <w:r w:rsidR="00F778A6" w:rsidRPr="00F778A6">
        <w:rPr>
          <w:rFonts w:ascii="Times New Roman" w:eastAsia="Times New Roman" w:hAnsi="Times New Roman" w:cs="Times New Roman"/>
          <w:color w:val="000000"/>
          <w:kern w:val="0"/>
          <w:sz w:val="24"/>
          <w:szCs w:val="24"/>
          <w14:ligatures w14:val="none"/>
        </w:rPr>
        <w:t>In the meeting, the architect presented a design where the terrace and floor were truncated to simplify the materials. The wings will feature board and batten vinyl siding with some vertical siding for added texture. The roof area will be maximized for solar panels, though final decisions have not been made. The 4th-floor window rhythms will be translated down, and the powder-coated steel railing will be incorporated into the design. The main entry was simplified to reduce its scale.</w:t>
      </w:r>
    </w:p>
    <w:p w14:paraId="2C0B2129" w14:textId="77777777" w:rsidR="00F778A6"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color w:val="000000"/>
          <w:kern w:val="0"/>
          <w:sz w:val="24"/>
          <w:szCs w:val="24"/>
          <w14:ligatures w14:val="none"/>
        </w:rPr>
      </w:pPr>
    </w:p>
    <w:p w14:paraId="4203E089" w14:textId="77777777" w:rsidR="00F778A6"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color w:val="000000"/>
          <w:kern w:val="0"/>
          <w:sz w:val="24"/>
          <w:szCs w:val="24"/>
          <w14:ligatures w14:val="none"/>
        </w:rPr>
      </w:pPr>
      <w:r w:rsidRPr="00F778A6">
        <w:rPr>
          <w:rFonts w:ascii="Times New Roman" w:eastAsia="Times New Roman" w:hAnsi="Times New Roman" w:cs="Times New Roman"/>
          <w:color w:val="000000"/>
          <w:kern w:val="0"/>
          <w:sz w:val="24"/>
          <w:szCs w:val="24"/>
          <w14:ligatures w14:val="none"/>
        </w:rPr>
        <w:t xml:space="preserve">The board expressed concerns about the mechanicals on the roof, particularly about them not being screened and how this could affect the solar panel efficiency. The architect mentioned that screening will surround some of the mechanicals. </w:t>
      </w:r>
    </w:p>
    <w:p w14:paraId="29C9BBEA" w14:textId="77777777" w:rsidR="00F778A6"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color w:val="000000"/>
          <w:kern w:val="0"/>
          <w:sz w:val="24"/>
          <w:szCs w:val="24"/>
          <w14:ligatures w14:val="none"/>
        </w:rPr>
      </w:pPr>
    </w:p>
    <w:p w14:paraId="3B3AD92C" w14:textId="77777777" w:rsidR="00F778A6"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color w:val="000000"/>
          <w:kern w:val="0"/>
          <w:sz w:val="24"/>
          <w:szCs w:val="24"/>
          <w14:ligatures w14:val="none"/>
        </w:rPr>
      </w:pPr>
      <w:r w:rsidRPr="00F778A6">
        <w:rPr>
          <w:rFonts w:ascii="Times New Roman" w:eastAsia="Times New Roman" w:hAnsi="Times New Roman" w:cs="Times New Roman"/>
          <w:color w:val="000000"/>
          <w:kern w:val="0"/>
          <w:sz w:val="24"/>
          <w:szCs w:val="24"/>
          <w14:ligatures w14:val="none"/>
        </w:rPr>
        <w:t>The townhouses will use the same materials as the apartment building. The garage doors will be solid with no daylight, but the board recommended incorporating natural lighting into the garages. The porches will all be covered, with one soffit above each door, tied to the residence.</w:t>
      </w:r>
    </w:p>
    <w:p w14:paraId="5BAA4CAB" w14:textId="77777777" w:rsidR="00F778A6"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color w:val="000000"/>
          <w:kern w:val="0"/>
          <w:sz w:val="24"/>
          <w:szCs w:val="24"/>
          <w14:ligatures w14:val="none"/>
        </w:rPr>
      </w:pPr>
    </w:p>
    <w:p w14:paraId="2F4C143D" w14:textId="77777777" w:rsidR="00F778A6"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color w:val="000000"/>
          <w:kern w:val="0"/>
          <w:sz w:val="24"/>
          <w:szCs w:val="24"/>
          <w14:ligatures w14:val="none"/>
        </w:rPr>
      </w:pPr>
      <w:r w:rsidRPr="00F778A6">
        <w:rPr>
          <w:rFonts w:ascii="Times New Roman" w:eastAsia="Times New Roman" w:hAnsi="Times New Roman" w:cs="Times New Roman"/>
          <w:color w:val="000000"/>
          <w:kern w:val="0"/>
          <w:sz w:val="24"/>
          <w:szCs w:val="24"/>
          <w14:ligatures w14:val="none"/>
        </w:rPr>
        <w:t xml:space="preserve">Townhouse colors: Blue Storm, White, Canyon Ridge, Forest.  </w:t>
      </w:r>
    </w:p>
    <w:p w14:paraId="14B13304" w14:textId="77777777" w:rsidR="00F778A6"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color w:val="000000"/>
          <w:kern w:val="0"/>
          <w:sz w:val="24"/>
          <w:szCs w:val="24"/>
          <w14:ligatures w14:val="none"/>
        </w:rPr>
      </w:pPr>
      <w:r w:rsidRPr="00F778A6">
        <w:rPr>
          <w:rFonts w:ascii="Times New Roman" w:eastAsia="Times New Roman" w:hAnsi="Times New Roman" w:cs="Times New Roman"/>
          <w:color w:val="000000"/>
          <w:kern w:val="0"/>
          <w:sz w:val="24"/>
          <w:szCs w:val="24"/>
          <w14:ligatures w14:val="none"/>
        </w:rPr>
        <w:t>Apartment colors: Blue Storm, Sand Drift, Smoky Quartz, with options for Spicy Mustard or Country Lane Red.</w:t>
      </w:r>
    </w:p>
    <w:p w14:paraId="692EB79E" w14:textId="793F38D6" w:rsidR="001E685E"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sidRPr="00F778A6">
        <w:rPr>
          <w:rFonts w:ascii="Times New Roman" w:eastAsia="Times New Roman" w:hAnsi="Times New Roman" w:cs="Times New Roman"/>
          <w:b/>
          <w:bCs/>
          <w:color w:val="000000"/>
          <w:kern w:val="0"/>
          <w:sz w:val="24"/>
          <w:szCs w:val="24"/>
          <w14:ligatures w14:val="none"/>
        </w:rPr>
        <w:t xml:space="preserve">Decision: </w:t>
      </w:r>
    </w:p>
    <w:p w14:paraId="24B3E729" w14:textId="7B07426E" w:rsidR="001E685E" w:rsidRPr="00F778A6" w:rsidRDefault="001E685E" w:rsidP="00F67D4D">
      <w:pPr>
        <w:widowControl w:val="0"/>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sidRPr="00F778A6">
        <w:rPr>
          <w:rFonts w:ascii="Times New Roman" w:eastAsia="Times New Roman" w:hAnsi="Times New Roman" w:cs="Times New Roman"/>
          <w:b/>
          <w:bCs/>
          <w:color w:val="000000"/>
          <w:kern w:val="0"/>
          <w:sz w:val="24"/>
          <w:szCs w:val="24"/>
          <w14:ligatures w14:val="none"/>
        </w:rPr>
        <w:t xml:space="preserve">Apartment: </w:t>
      </w:r>
      <w:proofErr w:type="gramStart"/>
      <w:r w:rsidRPr="00F778A6">
        <w:rPr>
          <w:rFonts w:ascii="Times New Roman" w:eastAsia="Times New Roman" w:hAnsi="Times New Roman" w:cs="Times New Roman"/>
          <w:b/>
          <w:bCs/>
          <w:color w:val="000000"/>
          <w:kern w:val="0"/>
          <w:sz w:val="24"/>
          <w:szCs w:val="24"/>
          <w14:ligatures w14:val="none"/>
        </w:rPr>
        <w:t>Approved with</w:t>
      </w:r>
      <w:proofErr w:type="gramEnd"/>
      <w:r w:rsidRPr="00F778A6">
        <w:rPr>
          <w:rFonts w:ascii="Times New Roman" w:eastAsia="Times New Roman" w:hAnsi="Times New Roman" w:cs="Times New Roman"/>
          <w:b/>
          <w:bCs/>
          <w:color w:val="000000"/>
          <w:kern w:val="0"/>
          <w:sz w:val="24"/>
          <w:szCs w:val="24"/>
          <w14:ligatures w14:val="none"/>
        </w:rPr>
        <w:t xml:space="preserve"> Condition</w:t>
      </w:r>
      <w:r w:rsidR="00F778A6">
        <w:rPr>
          <w:rFonts w:ascii="Times New Roman" w:eastAsia="Times New Roman" w:hAnsi="Times New Roman" w:cs="Times New Roman"/>
          <w:b/>
          <w:bCs/>
          <w:color w:val="000000"/>
          <w:kern w:val="0"/>
          <w:sz w:val="24"/>
          <w:szCs w:val="24"/>
          <w14:ligatures w14:val="none"/>
        </w:rPr>
        <w:t>s</w:t>
      </w:r>
    </w:p>
    <w:p w14:paraId="393C62B9" w14:textId="0F25B016" w:rsidR="001E685E" w:rsidRPr="00F778A6" w:rsidRDefault="001E685E" w:rsidP="001E685E">
      <w:pPr>
        <w:pStyle w:val="ListParagraph"/>
        <w:widowControl w:val="0"/>
        <w:numPr>
          <w:ilvl w:val="0"/>
          <w:numId w:val="2"/>
        </w:numPr>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F778A6">
        <w:rPr>
          <w:rFonts w:ascii="Times New Roman" w:eastAsia="Times New Roman" w:hAnsi="Times New Roman" w:cs="Times New Roman"/>
          <w:b/>
          <w:bCs/>
          <w:kern w:val="0"/>
          <w:sz w:val="24"/>
          <w:szCs w:val="24"/>
          <w14:ligatures w14:val="none"/>
        </w:rPr>
        <w:t xml:space="preserve">Country Lane Red is an approved alternative color to Spicy Mustard </w:t>
      </w:r>
    </w:p>
    <w:p w14:paraId="57EAD948" w14:textId="0D646A70" w:rsidR="001E685E" w:rsidRPr="00F778A6" w:rsidRDefault="001E685E" w:rsidP="001E685E">
      <w:pPr>
        <w:pStyle w:val="ListParagraph"/>
        <w:widowControl w:val="0"/>
        <w:numPr>
          <w:ilvl w:val="0"/>
          <w:numId w:val="2"/>
        </w:numPr>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F778A6">
        <w:rPr>
          <w:rFonts w:ascii="Times New Roman" w:eastAsia="Times New Roman" w:hAnsi="Times New Roman" w:cs="Times New Roman"/>
          <w:b/>
          <w:bCs/>
          <w:kern w:val="0"/>
          <w:sz w:val="24"/>
          <w:szCs w:val="24"/>
          <w14:ligatures w14:val="none"/>
        </w:rPr>
        <w:t xml:space="preserve">If screening is required, it needs to be screened based on </w:t>
      </w:r>
      <w:r w:rsidR="00F778A6" w:rsidRPr="00F778A6">
        <w:rPr>
          <w:rFonts w:ascii="Times New Roman" w:eastAsia="Times New Roman" w:hAnsi="Times New Roman" w:cs="Times New Roman"/>
          <w:b/>
          <w:bCs/>
          <w:kern w:val="0"/>
          <w:sz w:val="24"/>
          <w:szCs w:val="24"/>
          <w14:ligatures w14:val="none"/>
        </w:rPr>
        <w:t xml:space="preserve">the </w:t>
      </w:r>
      <w:r w:rsidRPr="00F778A6">
        <w:rPr>
          <w:rFonts w:ascii="Times New Roman" w:eastAsia="Times New Roman" w:hAnsi="Times New Roman" w:cs="Times New Roman"/>
          <w:b/>
          <w:bCs/>
          <w:kern w:val="0"/>
          <w:sz w:val="24"/>
          <w:szCs w:val="24"/>
          <w14:ligatures w14:val="none"/>
        </w:rPr>
        <w:t xml:space="preserve">Town of Brighton Code </w:t>
      </w:r>
    </w:p>
    <w:p w14:paraId="017BF2BC" w14:textId="77777777" w:rsidR="001E685E" w:rsidRPr="00F778A6" w:rsidRDefault="001E685E" w:rsidP="001E685E">
      <w:pPr>
        <w:widowControl w:val="0"/>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F778A6">
        <w:rPr>
          <w:rFonts w:ascii="Times New Roman" w:eastAsia="Times New Roman" w:hAnsi="Times New Roman" w:cs="Times New Roman"/>
          <w:b/>
          <w:bCs/>
          <w:kern w:val="0"/>
          <w:sz w:val="24"/>
          <w:szCs w:val="24"/>
          <w14:ligatures w14:val="none"/>
        </w:rPr>
        <w:t xml:space="preserve">Townhomes: </w:t>
      </w:r>
      <w:proofErr w:type="gramStart"/>
      <w:r w:rsidRPr="00F778A6">
        <w:rPr>
          <w:rFonts w:ascii="Times New Roman" w:eastAsia="Times New Roman" w:hAnsi="Times New Roman" w:cs="Times New Roman"/>
          <w:b/>
          <w:bCs/>
          <w:kern w:val="0"/>
          <w:sz w:val="24"/>
          <w:szCs w:val="24"/>
          <w14:ligatures w14:val="none"/>
        </w:rPr>
        <w:t>Approved with</w:t>
      </w:r>
      <w:proofErr w:type="gramEnd"/>
      <w:r w:rsidRPr="00F778A6">
        <w:rPr>
          <w:rFonts w:ascii="Times New Roman" w:eastAsia="Times New Roman" w:hAnsi="Times New Roman" w:cs="Times New Roman"/>
          <w:b/>
          <w:bCs/>
          <w:kern w:val="0"/>
          <w:sz w:val="24"/>
          <w:szCs w:val="24"/>
          <w14:ligatures w14:val="none"/>
        </w:rPr>
        <w:t xml:space="preserve"> Conditions</w:t>
      </w:r>
    </w:p>
    <w:p w14:paraId="07057929" w14:textId="0F345BFA" w:rsidR="001E685E" w:rsidRPr="00F778A6" w:rsidRDefault="001E685E" w:rsidP="001E685E">
      <w:pPr>
        <w:pStyle w:val="ListParagraph"/>
        <w:widowControl w:val="0"/>
        <w:numPr>
          <w:ilvl w:val="0"/>
          <w:numId w:val="2"/>
        </w:numPr>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F778A6">
        <w:rPr>
          <w:rFonts w:ascii="Times New Roman" w:eastAsia="Times New Roman" w:hAnsi="Times New Roman" w:cs="Times New Roman"/>
          <w:b/>
          <w:bCs/>
          <w:kern w:val="0"/>
          <w:sz w:val="24"/>
          <w:szCs w:val="24"/>
          <w14:ligatures w14:val="none"/>
        </w:rPr>
        <w:t xml:space="preserve">Windowpanes shall be added to the garage doors.  </w:t>
      </w:r>
    </w:p>
    <w:p w14:paraId="310205B8" w14:textId="69A62D21" w:rsidR="00D81438" w:rsidRDefault="00D81438" w:rsidP="001E685E">
      <w:pPr>
        <w:pStyle w:val="ListParagraph"/>
        <w:widowControl w:val="0"/>
        <w:numPr>
          <w:ilvl w:val="0"/>
          <w:numId w:val="2"/>
        </w:numPr>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r w:rsidRPr="00F778A6">
        <w:rPr>
          <w:rFonts w:ascii="Times New Roman" w:eastAsia="Times New Roman" w:hAnsi="Times New Roman" w:cs="Times New Roman"/>
          <w:b/>
          <w:bCs/>
          <w:kern w:val="0"/>
          <w:sz w:val="24"/>
          <w:szCs w:val="24"/>
          <w14:ligatures w14:val="none"/>
        </w:rPr>
        <w:t>Window lights</w:t>
      </w:r>
      <w:proofErr w:type="gramStart"/>
      <w:r w:rsidRPr="00F778A6">
        <w:rPr>
          <w:rFonts w:ascii="Times New Roman" w:eastAsia="Times New Roman" w:hAnsi="Times New Roman" w:cs="Times New Roman"/>
          <w:b/>
          <w:bCs/>
          <w:kern w:val="0"/>
          <w:sz w:val="24"/>
          <w:szCs w:val="24"/>
          <w14:ligatures w14:val="none"/>
        </w:rPr>
        <w:t>/ vision</w:t>
      </w:r>
      <w:proofErr w:type="gramEnd"/>
      <w:r w:rsidRPr="00F778A6">
        <w:rPr>
          <w:rFonts w:ascii="Times New Roman" w:eastAsia="Times New Roman" w:hAnsi="Times New Roman" w:cs="Times New Roman"/>
          <w:b/>
          <w:bCs/>
          <w:kern w:val="0"/>
          <w:sz w:val="24"/>
          <w:szCs w:val="24"/>
          <w14:ligatures w14:val="none"/>
        </w:rPr>
        <w:t xml:space="preserve"> lights shall be on the garage doors</w:t>
      </w:r>
    </w:p>
    <w:p w14:paraId="1EAFF005" w14:textId="77777777" w:rsidR="00F778A6" w:rsidRPr="00F778A6" w:rsidRDefault="00F778A6" w:rsidP="00F778A6">
      <w:pPr>
        <w:widowControl w:val="0"/>
        <w:autoSpaceDE w:val="0"/>
        <w:autoSpaceDN w:val="0"/>
        <w:adjustRightInd w:val="0"/>
        <w:spacing w:after="0" w:line="238" w:lineRule="auto"/>
        <w:rPr>
          <w:rFonts w:ascii="Times New Roman" w:eastAsia="Times New Roman" w:hAnsi="Times New Roman" w:cs="Times New Roman"/>
          <w:b/>
          <w:bCs/>
          <w:kern w:val="0"/>
          <w:sz w:val="24"/>
          <w:szCs w:val="24"/>
          <w14:ligatures w14:val="none"/>
        </w:rPr>
      </w:pPr>
    </w:p>
    <w:p w14:paraId="69C33766" w14:textId="4794AA8A" w:rsidR="00742DA8" w:rsidRPr="004C7A4C" w:rsidRDefault="00742DA8" w:rsidP="00742DA8">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2" w:history="1">
        <w:r w:rsidR="00B60DBC">
          <w:rPr>
            <w:rStyle w:val="Hyperlink"/>
            <w:rFonts w:ascii="Times New Roman" w:eastAsia="Times New Roman" w:hAnsi="Times New Roman" w:cs="Times New Roman"/>
            <w:b/>
            <w:bCs/>
            <w:kern w:val="0"/>
            <w:sz w:val="24"/>
            <w:szCs w:val="24"/>
            <w14:ligatures w14:val="none"/>
          </w:rPr>
          <w:t xml:space="preserve">AR-23-57 </w:t>
        </w:r>
      </w:hyperlink>
    </w:p>
    <w:p w14:paraId="01312AEF" w14:textId="3528F3F9" w:rsidR="00742DA8" w:rsidRDefault="00742DA8" w:rsidP="00742DA8">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Pendleton Hill  </w:t>
      </w:r>
    </w:p>
    <w:p w14:paraId="7E6C7C72" w14:textId="2742EDF6" w:rsidR="00742DA8" w:rsidRDefault="00742DA8" w:rsidP="00543D4B">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t xml:space="preserve">Changes </w:t>
      </w:r>
      <w:r w:rsidR="003565B1">
        <w:rPr>
          <w:rFonts w:ascii="Times New Roman" w:eastAsia="Times New Roman" w:hAnsi="Times New Roman" w:cs="Times New Roman"/>
          <w:color w:val="000000"/>
          <w:kern w:val="0"/>
          <w:sz w:val="24"/>
          <w:szCs w:val="24"/>
          <w14:ligatures w14:val="none"/>
        </w:rPr>
        <w:t>the previously approved plans</w:t>
      </w:r>
      <w:r w:rsidR="004B407E">
        <w:rPr>
          <w:rFonts w:ascii="Times New Roman" w:eastAsia="Times New Roman" w:hAnsi="Times New Roman" w:cs="Times New Roman"/>
          <w:color w:val="000000"/>
          <w:kern w:val="0"/>
          <w:sz w:val="24"/>
          <w:szCs w:val="24"/>
          <w14:ligatures w14:val="none"/>
        </w:rPr>
        <w:t xml:space="preserve"> for Noblecrest model-type homes </w:t>
      </w:r>
      <w:r w:rsidR="003565B1">
        <w:rPr>
          <w:rFonts w:ascii="Times New Roman" w:eastAsia="Times New Roman" w:hAnsi="Times New Roman" w:cs="Times New Roman"/>
          <w:color w:val="000000"/>
          <w:kern w:val="0"/>
          <w:sz w:val="24"/>
          <w:szCs w:val="24"/>
          <w14:ligatures w14:val="none"/>
        </w:rPr>
        <w:t xml:space="preserve">from </w:t>
      </w:r>
      <w:r w:rsidR="004B407E">
        <w:rPr>
          <w:rFonts w:ascii="Times New Roman" w:eastAsia="Times New Roman" w:hAnsi="Times New Roman" w:cs="Times New Roman"/>
          <w:color w:val="000000"/>
          <w:kern w:val="0"/>
          <w:sz w:val="24"/>
          <w:szCs w:val="24"/>
          <w14:ligatures w14:val="none"/>
        </w:rPr>
        <w:t>3-car</w:t>
      </w:r>
      <w:r w:rsidR="003565B1">
        <w:rPr>
          <w:rFonts w:ascii="Times New Roman" w:eastAsia="Times New Roman" w:hAnsi="Times New Roman" w:cs="Times New Roman"/>
          <w:color w:val="000000"/>
          <w:kern w:val="0"/>
          <w:sz w:val="24"/>
          <w:szCs w:val="24"/>
          <w14:ligatures w14:val="none"/>
        </w:rPr>
        <w:t xml:space="preserve"> garages to </w:t>
      </w:r>
      <w:r w:rsidR="004B407E">
        <w:rPr>
          <w:rFonts w:ascii="Times New Roman" w:eastAsia="Times New Roman" w:hAnsi="Times New Roman" w:cs="Times New Roman"/>
          <w:color w:val="000000"/>
          <w:kern w:val="0"/>
          <w:sz w:val="24"/>
          <w:szCs w:val="24"/>
          <w14:ligatures w14:val="none"/>
        </w:rPr>
        <w:t>2-car</w:t>
      </w:r>
      <w:r w:rsidR="003565B1">
        <w:rPr>
          <w:rFonts w:ascii="Times New Roman" w:eastAsia="Times New Roman" w:hAnsi="Times New Roman" w:cs="Times New Roman"/>
          <w:color w:val="000000"/>
          <w:kern w:val="0"/>
          <w:sz w:val="24"/>
          <w:szCs w:val="24"/>
          <w14:ligatures w14:val="none"/>
        </w:rPr>
        <w:t xml:space="preserve"> garages. </w:t>
      </w:r>
    </w:p>
    <w:p w14:paraId="68022A68" w14:textId="6015386F" w:rsidR="00543D4B" w:rsidRDefault="00543D4B" w:rsidP="00543D4B">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Meeting Notes: </w:t>
      </w:r>
      <w:r w:rsidR="00EF2FFE">
        <w:rPr>
          <w:rFonts w:ascii="Times New Roman" w:eastAsia="Times New Roman" w:hAnsi="Times New Roman" w:cs="Times New Roman"/>
          <w:color w:val="000000"/>
          <w:kern w:val="0"/>
          <w:sz w:val="24"/>
          <w:szCs w:val="24"/>
          <w14:ligatures w14:val="none"/>
        </w:rPr>
        <w:t>Marrano</w:t>
      </w:r>
      <w:r>
        <w:rPr>
          <w:rFonts w:ascii="Times New Roman" w:eastAsia="Times New Roman" w:hAnsi="Times New Roman" w:cs="Times New Roman"/>
          <w:color w:val="000000"/>
          <w:kern w:val="0"/>
          <w:sz w:val="24"/>
          <w:szCs w:val="24"/>
          <w14:ligatures w14:val="none"/>
        </w:rPr>
        <w:t xml:space="preserve"> will be giving options for a </w:t>
      </w:r>
      <w:r w:rsidR="00EF2FFE">
        <w:rPr>
          <w:rFonts w:ascii="Times New Roman" w:eastAsia="Times New Roman" w:hAnsi="Times New Roman" w:cs="Times New Roman"/>
          <w:color w:val="000000"/>
          <w:kern w:val="0"/>
          <w:sz w:val="24"/>
          <w:szCs w:val="24"/>
          <w14:ligatures w14:val="none"/>
        </w:rPr>
        <w:t>2-car</w:t>
      </w:r>
      <w:r>
        <w:rPr>
          <w:rFonts w:ascii="Times New Roman" w:eastAsia="Times New Roman" w:hAnsi="Times New Roman" w:cs="Times New Roman"/>
          <w:color w:val="000000"/>
          <w:kern w:val="0"/>
          <w:sz w:val="24"/>
          <w:szCs w:val="24"/>
          <w14:ligatures w14:val="none"/>
        </w:rPr>
        <w:t xml:space="preserve"> side or </w:t>
      </w:r>
      <w:r w:rsidR="00EF2FFE">
        <w:rPr>
          <w:rFonts w:ascii="Times New Roman" w:eastAsia="Times New Roman" w:hAnsi="Times New Roman" w:cs="Times New Roman"/>
          <w:color w:val="000000"/>
          <w:kern w:val="0"/>
          <w:sz w:val="24"/>
          <w:szCs w:val="24"/>
          <w14:ligatures w14:val="none"/>
        </w:rPr>
        <w:t>front-load garage</w:t>
      </w:r>
      <w:r>
        <w:rPr>
          <w:rFonts w:ascii="Times New Roman" w:eastAsia="Times New Roman" w:hAnsi="Times New Roman" w:cs="Times New Roman"/>
          <w:color w:val="000000"/>
          <w:kern w:val="0"/>
          <w:sz w:val="24"/>
          <w:szCs w:val="24"/>
          <w14:ligatures w14:val="none"/>
        </w:rPr>
        <w:t xml:space="preserve">. </w:t>
      </w:r>
    </w:p>
    <w:p w14:paraId="281CF82E" w14:textId="2674FBBA" w:rsidR="00A00B04" w:rsidRPr="00EF2FFE" w:rsidRDefault="00A00B04" w:rsidP="00543D4B">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color w:val="000000"/>
          <w:kern w:val="0"/>
          <w:sz w:val="24"/>
          <w:szCs w:val="24"/>
          <w14:ligatures w14:val="none"/>
        </w:rPr>
      </w:pPr>
      <w:r w:rsidRPr="00EF2FFE">
        <w:rPr>
          <w:rFonts w:ascii="Times New Roman" w:eastAsia="Times New Roman" w:hAnsi="Times New Roman" w:cs="Times New Roman"/>
          <w:b/>
          <w:bCs/>
          <w:color w:val="000000"/>
          <w:kern w:val="0"/>
          <w:sz w:val="24"/>
          <w:szCs w:val="24"/>
          <w14:ligatures w14:val="none"/>
        </w:rPr>
        <w:t xml:space="preserve">Decision: Approved Revisions with glass </w:t>
      </w:r>
      <w:r w:rsidR="00EF2FFE" w:rsidRPr="00EF2FFE">
        <w:rPr>
          <w:rFonts w:ascii="Times New Roman" w:eastAsia="Times New Roman" w:hAnsi="Times New Roman" w:cs="Times New Roman"/>
          <w:b/>
          <w:bCs/>
          <w:color w:val="000000"/>
          <w:kern w:val="0"/>
          <w:sz w:val="24"/>
          <w:szCs w:val="24"/>
          <w14:ligatures w14:val="none"/>
        </w:rPr>
        <w:t>panels on</w:t>
      </w:r>
      <w:r w:rsidRPr="00EF2FFE">
        <w:rPr>
          <w:rFonts w:ascii="Times New Roman" w:eastAsia="Times New Roman" w:hAnsi="Times New Roman" w:cs="Times New Roman"/>
          <w:b/>
          <w:bCs/>
          <w:color w:val="000000"/>
          <w:kern w:val="0"/>
          <w:sz w:val="24"/>
          <w:szCs w:val="24"/>
          <w14:ligatures w14:val="none"/>
        </w:rPr>
        <w:t xml:space="preserve"> the garage door</w:t>
      </w:r>
    </w:p>
    <w:p w14:paraId="601EA5E1" w14:textId="77777777" w:rsidR="00742DA8" w:rsidRDefault="00742DA8"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p>
    <w:p w14:paraId="06C899AC" w14:textId="77777777" w:rsidR="00660A58" w:rsidRDefault="00660A58"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p>
    <w:p w14:paraId="5BDDC14B" w14:textId="62CDA890" w:rsidR="004C7A4C" w:rsidRDefault="004C7A4C"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4C7A4C">
        <w:rPr>
          <w:rFonts w:ascii="Times New Roman" w:eastAsia="Times New Roman" w:hAnsi="Times New Roman" w:cs="Times New Roman"/>
          <w:b/>
          <w:bCs/>
          <w:kern w:val="0"/>
          <w:sz w:val="24"/>
          <w:szCs w:val="24"/>
          <w:u w:val="single"/>
          <w14:ligatures w14:val="none"/>
        </w:rPr>
        <w:t xml:space="preserve">NEW BUSINESS: </w:t>
      </w:r>
    </w:p>
    <w:p w14:paraId="2BFB17E9" w14:textId="77777777" w:rsidR="00173F8D" w:rsidRDefault="00173F8D" w:rsidP="004C7A4C">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p>
    <w:p w14:paraId="5C3226B3" w14:textId="439E7A7D" w:rsidR="00173F8D" w:rsidRPr="004C7A4C" w:rsidRDefault="00173F8D" w:rsidP="00173F8D">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3" w:history="1">
        <w:r w:rsidRPr="00F6383D">
          <w:rPr>
            <w:rStyle w:val="Hyperlink"/>
            <w:rFonts w:ascii="Times New Roman" w:eastAsia="Times New Roman" w:hAnsi="Times New Roman" w:cs="Times New Roman"/>
            <w:b/>
            <w:bCs/>
            <w:kern w:val="0"/>
            <w:sz w:val="24"/>
            <w:szCs w:val="24"/>
            <w14:ligatures w14:val="none"/>
          </w:rPr>
          <w:t>AR-25-12</w:t>
        </w:r>
      </w:hyperlink>
    </w:p>
    <w:p w14:paraId="0B0379E5" w14:textId="77777777" w:rsidR="00173F8D" w:rsidRDefault="00173F8D" w:rsidP="00173F8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Pendleton Hill  </w:t>
      </w:r>
    </w:p>
    <w:p w14:paraId="2089EE10" w14:textId="51F1ED13" w:rsidR="00173F8D" w:rsidRDefault="00173F8D" w:rsidP="00D11B99">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t xml:space="preserve">Changes to the model home types for the 16 </w:t>
      </w:r>
      <w:r w:rsidR="00D2376C">
        <w:rPr>
          <w:rFonts w:ascii="Times New Roman" w:eastAsia="Times New Roman" w:hAnsi="Times New Roman" w:cs="Times New Roman"/>
          <w:color w:val="000000"/>
          <w:kern w:val="0"/>
          <w:sz w:val="24"/>
          <w:szCs w:val="24"/>
          <w14:ligatures w14:val="none"/>
        </w:rPr>
        <w:t>single-family</w:t>
      </w:r>
      <w:r>
        <w:rPr>
          <w:rFonts w:ascii="Times New Roman" w:eastAsia="Times New Roman" w:hAnsi="Times New Roman" w:cs="Times New Roman"/>
          <w:color w:val="000000"/>
          <w:kern w:val="0"/>
          <w:sz w:val="24"/>
          <w:szCs w:val="24"/>
          <w14:ligatures w14:val="none"/>
        </w:rPr>
        <w:t xml:space="preserve"> residences on Pendleton Hill at the Reserve</w:t>
      </w:r>
    </w:p>
    <w:p w14:paraId="6F717D45" w14:textId="7796D7CC" w:rsidR="00EF2FFE" w:rsidRPr="00EF2FFE" w:rsidRDefault="00D11B99" w:rsidP="00EF2FF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Meeting Notes: </w:t>
      </w:r>
      <w:r w:rsidR="00EF2FFE">
        <w:rPr>
          <w:rFonts w:ascii="Times New Roman" w:eastAsia="Times New Roman" w:hAnsi="Times New Roman" w:cs="Times New Roman"/>
          <w:color w:val="000000"/>
          <w:kern w:val="0"/>
          <w:sz w:val="24"/>
          <w:szCs w:val="24"/>
          <w14:ligatures w14:val="none"/>
        </w:rPr>
        <w:t>A</w:t>
      </w:r>
      <w:r w:rsidR="00EF2FFE" w:rsidRPr="00EF2FFE">
        <w:rPr>
          <w:rFonts w:ascii="Times New Roman" w:eastAsia="Times New Roman" w:hAnsi="Times New Roman" w:cs="Times New Roman"/>
          <w:color w:val="000000"/>
          <w:kern w:val="0"/>
          <w:sz w:val="24"/>
          <w:szCs w:val="24"/>
          <w14:ligatures w14:val="none"/>
        </w:rPr>
        <w:t>ll materials and colors will remain the same as previously approved.</w:t>
      </w:r>
    </w:p>
    <w:p w14:paraId="6FDFB361" w14:textId="77777777" w:rsidR="00EF2FFE" w:rsidRPr="00EF2FFE" w:rsidRDefault="00EF2FFE" w:rsidP="00EF2FF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p>
    <w:p w14:paraId="73F17F0E" w14:textId="77777777" w:rsidR="00EF2FFE" w:rsidRPr="00EF2FFE" w:rsidRDefault="00EF2FFE" w:rsidP="00EF2FF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sidRPr="00EF2FFE">
        <w:rPr>
          <w:rFonts w:ascii="Times New Roman" w:eastAsia="Times New Roman" w:hAnsi="Times New Roman" w:cs="Times New Roman"/>
          <w:color w:val="000000"/>
          <w:kern w:val="0"/>
          <w:sz w:val="24"/>
          <w:szCs w:val="24"/>
          <w14:ligatures w14:val="none"/>
        </w:rPr>
        <w:t xml:space="preserve">Advantage 11: This design offers multiple options for a 3rd car garage, with operable windows on the side. On the second floor, the eave line is raised, and a wall will be built around it. The end of the porch roof will feature Hardie </w:t>
      </w:r>
      <w:proofErr w:type="gramStart"/>
      <w:r w:rsidRPr="00EF2FFE">
        <w:rPr>
          <w:rFonts w:ascii="Times New Roman" w:eastAsia="Times New Roman" w:hAnsi="Times New Roman" w:cs="Times New Roman"/>
          <w:color w:val="000000"/>
          <w:kern w:val="0"/>
          <w:sz w:val="24"/>
          <w:szCs w:val="24"/>
          <w14:ligatures w14:val="none"/>
        </w:rPr>
        <w:t>siding</w:t>
      </w:r>
      <w:proofErr w:type="gramEnd"/>
      <w:r w:rsidRPr="00EF2FFE">
        <w:rPr>
          <w:rFonts w:ascii="Times New Roman" w:eastAsia="Times New Roman" w:hAnsi="Times New Roman" w:cs="Times New Roman"/>
          <w:color w:val="000000"/>
          <w:kern w:val="0"/>
          <w:sz w:val="24"/>
          <w:szCs w:val="24"/>
          <w14:ligatures w14:val="none"/>
        </w:rPr>
        <w:t xml:space="preserve"> with a 4/12 pitch. The porch will be lit with recessed ceiling lights, and both sides of the garage will have lighting.</w:t>
      </w:r>
    </w:p>
    <w:p w14:paraId="12A42ECE" w14:textId="77777777" w:rsidR="00EF2FFE" w:rsidRPr="00EF2FFE" w:rsidRDefault="00EF2FFE" w:rsidP="00EF2FF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p>
    <w:p w14:paraId="3FA44BE9" w14:textId="77777777" w:rsidR="00EF2FFE" w:rsidRPr="00EF2FFE" w:rsidRDefault="00EF2FFE" w:rsidP="00EF2FF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sidRPr="00EF2FFE">
        <w:rPr>
          <w:rFonts w:ascii="Times New Roman" w:eastAsia="Times New Roman" w:hAnsi="Times New Roman" w:cs="Times New Roman"/>
          <w:color w:val="000000"/>
          <w:kern w:val="0"/>
          <w:sz w:val="24"/>
          <w:szCs w:val="24"/>
          <w14:ligatures w14:val="none"/>
        </w:rPr>
        <w:t>Advantage 12: Features a 2-car front-load garage, with an optional 3rd car garage, also front-load.</w:t>
      </w:r>
    </w:p>
    <w:p w14:paraId="1D00F087" w14:textId="77777777" w:rsidR="00EF2FFE" w:rsidRPr="00EF2FFE" w:rsidRDefault="00EF2FFE" w:rsidP="00EF2FF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p>
    <w:p w14:paraId="33A5C2BB" w14:textId="48183E70" w:rsidR="009A4DF6" w:rsidRDefault="00EF2FFE" w:rsidP="00EF2FFE">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kern w:val="0"/>
          <w:sz w:val="24"/>
          <w:szCs w:val="24"/>
          <w14:ligatures w14:val="none"/>
        </w:rPr>
      </w:pPr>
      <w:r w:rsidRPr="00EF2FFE">
        <w:rPr>
          <w:rFonts w:ascii="Times New Roman" w:eastAsia="Times New Roman" w:hAnsi="Times New Roman" w:cs="Times New Roman"/>
          <w:color w:val="000000"/>
          <w:kern w:val="0"/>
          <w:sz w:val="24"/>
          <w:szCs w:val="24"/>
          <w14:ligatures w14:val="none"/>
        </w:rPr>
        <w:t>Elite 10: This design offers alternate window locations, allowing new homeowners to choose. Board members expressed concerns about the roof volume, particularly since it doesn’t have functional attic space. They also raised questions about the apron roof.</w:t>
      </w:r>
    </w:p>
    <w:p w14:paraId="31F35B57" w14:textId="4292183C" w:rsidR="009A4DF6" w:rsidRDefault="00A00B04" w:rsidP="00742DA8">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Decision:  Approve Advantage 12</w:t>
      </w:r>
      <w:r w:rsidR="000F42F9">
        <w:rPr>
          <w:rFonts w:ascii="Times New Roman" w:eastAsia="Times New Roman" w:hAnsi="Times New Roman" w:cs="Times New Roman"/>
          <w:b/>
          <w:bCs/>
          <w:kern w:val="0"/>
          <w:sz w:val="24"/>
          <w:szCs w:val="24"/>
          <w14:ligatures w14:val="none"/>
        </w:rPr>
        <w:t xml:space="preserve"> and Advantage 11</w:t>
      </w:r>
    </w:p>
    <w:p w14:paraId="028154C6" w14:textId="21FF5449" w:rsidR="000F42F9" w:rsidRDefault="000F42F9" w:rsidP="00742DA8">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Deny Elite 10</w:t>
      </w:r>
    </w:p>
    <w:p w14:paraId="7F6420C6" w14:textId="77777777" w:rsidR="009A4DF6" w:rsidRDefault="009A4DF6" w:rsidP="000F42F9">
      <w:pPr>
        <w:widowControl w:val="0"/>
        <w:tabs>
          <w:tab w:val="left" w:pos="720"/>
          <w:tab w:val="left" w:pos="1440"/>
        </w:tabs>
        <w:autoSpaceDE w:val="0"/>
        <w:autoSpaceDN w:val="0"/>
        <w:adjustRightInd w:val="0"/>
        <w:spacing w:after="0" w:line="240" w:lineRule="auto"/>
        <w:rPr>
          <w:rFonts w:ascii="Times New Roman" w:eastAsia="Times New Roman" w:hAnsi="Times New Roman" w:cs="Times New Roman"/>
          <w:b/>
          <w:bCs/>
          <w:kern w:val="0"/>
          <w:sz w:val="24"/>
          <w:szCs w:val="24"/>
          <w14:ligatures w14:val="none"/>
        </w:rPr>
      </w:pPr>
    </w:p>
    <w:p w14:paraId="36EF74DD" w14:textId="0A0F134D" w:rsidR="00742DA8" w:rsidRPr="004C7A4C" w:rsidRDefault="00742DA8" w:rsidP="00742DA8">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4" w:history="1">
        <w:r w:rsidRPr="001162F8">
          <w:rPr>
            <w:rStyle w:val="Hyperlink"/>
            <w:b/>
            <w:bCs/>
          </w:rPr>
          <w:t>AR-25-8</w:t>
        </w:r>
      </w:hyperlink>
    </w:p>
    <w:p w14:paraId="01F50CBE" w14:textId="3F037A31" w:rsidR="00742DA8" w:rsidRDefault="00742DA8"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321 Inwood Dr </w:t>
      </w:r>
    </w:p>
    <w:p w14:paraId="227D813A" w14:textId="01531912" w:rsidR="00AF5B87" w:rsidRDefault="00455B50"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t>Second-floor master suite addition above the existing garage</w:t>
      </w:r>
    </w:p>
    <w:p w14:paraId="42C80246" w14:textId="72A7B3DB" w:rsidR="00455B50" w:rsidRDefault="009A4DF6"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Meeting Notes:</w:t>
      </w:r>
      <w:r w:rsidR="00EA5051" w:rsidRPr="00EA5051">
        <w:t xml:space="preserve"> </w:t>
      </w:r>
      <w:r w:rsidR="00EA5051">
        <w:t>T</w:t>
      </w:r>
      <w:r w:rsidR="00EA5051" w:rsidRPr="00EA5051">
        <w:rPr>
          <w:rFonts w:ascii="Times New Roman" w:eastAsia="Times New Roman" w:hAnsi="Times New Roman" w:cs="Times New Roman"/>
          <w:color w:val="000000"/>
          <w:kern w:val="0"/>
          <w:sz w:val="24"/>
          <w:szCs w:val="24"/>
          <w14:ligatures w14:val="none"/>
        </w:rPr>
        <w:t>he house will feature white vinyl siding and black shutters, with wood cladding windows that match the existing materials. The roofline will be consistent with the current design, with an 8-inch pitch that won't compete with the existing structure. Efforts are being made to enlarge the windows to meet egress requirements. No additional windows will be added to the side of the house, as new windows in the bedroom are already planned, and adding more would conflict with energy code requirements. The window grill pattern will differ, but it will remain proportional to the existing ones. A window that would be covered by the second-floor addition will be relocated to ensure the office space receives adequate lighting.</w:t>
      </w:r>
    </w:p>
    <w:p w14:paraId="2BF13C8A" w14:textId="77777777" w:rsidR="00EA5051" w:rsidRDefault="00EA5051" w:rsidP="000F42F9">
      <w:pPr>
        <w:pStyle w:val="ListParagraph"/>
        <w:widowControl w:val="0"/>
        <w:numPr>
          <w:ilvl w:val="0"/>
          <w:numId w:val="1"/>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Decision: Table</w:t>
      </w:r>
    </w:p>
    <w:p w14:paraId="4AE82E1E" w14:textId="77777777" w:rsidR="00EA5051" w:rsidRDefault="00EA5051" w:rsidP="000F42F9">
      <w:pPr>
        <w:pStyle w:val="ListParagraph"/>
        <w:widowControl w:val="0"/>
        <w:numPr>
          <w:ilvl w:val="0"/>
          <w:numId w:val="1"/>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Utilize existing windows in their current size and scale. The double windows do not align with the character of the existing front facade.</w:t>
      </w:r>
    </w:p>
    <w:p w14:paraId="0E1ECD7A" w14:textId="77777777" w:rsidR="00EA5051" w:rsidRDefault="00EA5051" w:rsidP="000F42F9">
      <w:pPr>
        <w:pStyle w:val="ListParagraph"/>
        <w:widowControl w:val="0"/>
        <w:numPr>
          <w:ilvl w:val="0"/>
          <w:numId w:val="1"/>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Revise the </w:t>
      </w:r>
      <w:proofErr w:type="gramStart"/>
      <w:r>
        <w:rPr>
          <w:rFonts w:ascii="Times New Roman" w:eastAsia="Times New Roman" w:hAnsi="Times New Roman" w:cs="Times New Roman"/>
          <w:b/>
          <w:bCs/>
          <w:color w:val="000000"/>
          <w:kern w:val="0"/>
          <w:sz w:val="24"/>
          <w:szCs w:val="24"/>
          <w14:ligatures w14:val="none"/>
        </w:rPr>
        <w:t>façade</w:t>
      </w:r>
      <w:proofErr w:type="gramEnd"/>
      <w:r>
        <w:rPr>
          <w:rFonts w:ascii="Times New Roman" w:eastAsia="Times New Roman" w:hAnsi="Times New Roman" w:cs="Times New Roman"/>
          <w:b/>
          <w:bCs/>
          <w:color w:val="000000"/>
          <w:kern w:val="0"/>
          <w:sz w:val="24"/>
          <w:szCs w:val="24"/>
          <w14:ligatures w14:val="none"/>
        </w:rPr>
        <w:t xml:space="preserve"> to include more detailing.</w:t>
      </w:r>
    </w:p>
    <w:p w14:paraId="2C0FDF64" w14:textId="77777777" w:rsidR="00EA5051" w:rsidRDefault="00EA5051" w:rsidP="000F42F9">
      <w:pPr>
        <w:pStyle w:val="ListParagraph"/>
        <w:widowControl w:val="0"/>
        <w:numPr>
          <w:ilvl w:val="0"/>
          <w:numId w:val="1"/>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Address the mismatch between the garage doors and the windows above.</w:t>
      </w:r>
    </w:p>
    <w:p w14:paraId="7D96184E" w14:textId="77F9B7D2" w:rsidR="003021AA" w:rsidRPr="00EA5051" w:rsidRDefault="00EA5051" w:rsidP="000F42F9">
      <w:pPr>
        <w:pStyle w:val="ListParagraph"/>
        <w:widowControl w:val="0"/>
        <w:numPr>
          <w:ilvl w:val="0"/>
          <w:numId w:val="1"/>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 Add windows to the north </w:t>
      </w:r>
      <w:proofErr w:type="gramStart"/>
      <w:r>
        <w:rPr>
          <w:rFonts w:ascii="Times New Roman" w:eastAsia="Times New Roman" w:hAnsi="Times New Roman" w:cs="Times New Roman"/>
          <w:b/>
          <w:bCs/>
          <w:color w:val="000000"/>
          <w:kern w:val="0"/>
          <w:sz w:val="24"/>
          <w:szCs w:val="24"/>
          <w14:ligatures w14:val="none"/>
        </w:rPr>
        <w:t>façade</w:t>
      </w:r>
      <w:proofErr w:type="gramEnd"/>
      <w:r>
        <w:rPr>
          <w:rFonts w:ascii="Times New Roman" w:eastAsia="Times New Roman" w:hAnsi="Times New Roman" w:cs="Times New Roman"/>
          <w:b/>
          <w:bCs/>
          <w:color w:val="000000"/>
          <w:kern w:val="0"/>
          <w:sz w:val="24"/>
          <w:szCs w:val="24"/>
          <w14:ligatures w14:val="none"/>
        </w:rPr>
        <w:t xml:space="preserve">. </w:t>
      </w:r>
    </w:p>
    <w:p w14:paraId="2C8DEE9D" w14:textId="77777777" w:rsidR="009A4DF6" w:rsidRDefault="009A4DF6"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p>
    <w:p w14:paraId="4EF899F7" w14:textId="41202480" w:rsidR="00455B50" w:rsidRPr="004C7A4C" w:rsidRDefault="00455B50" w:rsidP="00455B50">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Application Number:</w:t>
      </w:r>
      <w:r>
        <w:rPr>
          <w:rFonts w:ascii="Times New Roman" w:eastAsia="Times New Roman" w:hAnsi="Times New Roman" w:cs="Times New Roman"/>
          <w:b/>
          <w:bCs/>
          <w:kern w:val="0"/>
          <w:sz w:val="24"/>
          <w:szCs w:val="24"/>
          <w14:ligatures w14:val="none"/>
        </w:rPr>
        <w:t xml:space="preserve"> </w:t>
      </w:r>
      <w:hyperlink r:id="rId15" w:history="1">
        <w:r w:rsidRPr="001162F8">
          <w:rPr>
            <w:rStyle w:val="Hyperlink"/>
            <w:b/>
            <w:bCs/>
          </w:rPr>
          <w:t>AR-25-9</w:t>
        </w:r>
      </w:hyperlink>
    </w:p>
    <w:p w14:paraId="323768AE" w14:textId="27C3B60D" w:rsidR="00455B50" w:rsidRPr="004C7A4C" w:rsidRDefault="00455B50"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482 Antlers Dr </w:t>
      </w:r>
    </w:p>
    <w:p w14:paraId="7F38C12E" w14:textId="6D15EB61" w:rsidR="00455B50" w:rsidRDefault="00455B50"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t>One-story</w:t>
      </w:r>
      <w:r w:rsidRPr="00455B50">
        <w:rPr>
          <w:rFonts w:ascii="Times New Roman" w:eastAsia="Times New Roman" w:hAnsi="Times New Roman" w:cs="Times New Roman"/>
          <w:color w:val="000000"/>
          <w:kern w:val="0"/>
          <w:sz w:val="24"/>
          <w:szCs w:val="24"/>
          <w14:ligatures w14:val="none"/>
        </w:rPr>
        <w:t xml:space="preserve"> addition/renovation of </w:t>
      </w:r>
      <w:r>
        <w:rPr>
          <w:rFonts w:ascii="Times New Roman" w:eastAsia="Times New Roman" w:hAnsi="Times New Roman" w:cs="Times New Roman"/>
          <w:color w:val="000000"/>
          <w:kern w:val="0"/>
          <w:sz w:val="24"/>
          <w:szCs w:val="24"/>
          <w14:ligatures w14:val="none"/>
        </w:rPr>
        <w:t xml:space="preserve">the </w:t>
      </w:r>
      <w:r w:rsidRPr="00455B50">
        <w:rPr>
          <w:rFonts w:ascii="Times New Roman" w:eastAsia="Times New Roman" w:hAnsi="Times New Roman" w:cs="Times New Roman"/>
          <w:color w:val="000000"/>
          <w:kern w:val="0"/>
          <w:sz w:val="24"/>
          <w:szCs w:val="24"/>
          <w14:ligatures w14:val="none"/>
        </w:rPr>
        <w:t xml:space="preserve">existing </w:t>
      </w:r>
      <w:r>
        <w:rPr>
          <w:rFonts w:ascii="Times New Roman" w:eastAsia="Times New Roman" w:hAnsi="Times New Roman" w:cs="Times New Roman"/>
          <w:color w:val="000000"/>
          <w:kern w:val="0"/>
          <w:sz w:val="24"/>
          <w:szCs w:val="24"/>
          <w14:ligatures w14:val="none"/>
        </w:rPr>
        <w:t>single-family house</w:t>
      </w:r>
      <w:r w:rsidRPr="00455B50">
        <w:rPr>
          <w:rFonts w:ascii="Times New Roman" w:eastAsia="Times New Roman" w:hAnsi="Times New Roman" w:cs="Times New Roman"/>
          <w:color w:val="000000"/>
          <w:kern w:val="0"/>
          <w:sz w:val="24"/>
          <w:szCs w:val="24"/>
          <w14:ligatures w14:val="none"/>
        </w:rPr>
        <w:t xml:space="preserve"> consisting of a new mudroom, garage, </w:t>
      </w:r>
      <w:r w:rsidR="001162F8">
        <w:rPr>
          <w:rFonts w:ascii="Times New Roman" w:eastAsia="Times New Roman" w:hAnsi="Times New Roman" w:cs="Times New Roman"/>
          <w:color w:val="000000"/>
          <w:kern w:val="0"/>
          <w:sz w:val="24"/>
          <w:szCs w:val="24"/>
          <w14:ligatures w14:val="none"/>
        </w:rPr>
        <w:t>and</w:t>
      </w:r>
      <w:r w:rsidRPr="00455B50">
        <w:rPr>
          <w:rFonts w:ascii="Times New Roman" w:eastAsia="Times New Roman" w:hAnsi="Times New Roman" w:cs="Times New Roman"/>
          <w:color w:val="000000"/>
          <w:kern w:val="0"/>
          <w:sz w:val="24"/>
          <w:szCs w:val="24"/>
          <w14:ligatures w14:val="none"/>
        </w:rPr>
        <w:t xml:space="preserve"> master bedroom.</w:t>
      </w:r>
    </w:p>
    <w:p w14:paraId="04AB32B5" w14:textId="77777777" w:rsidR="00EA5051" w:rsidRDefault="00A012AE"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Meeting Notes</w:t>
      </w:r>
      <w:r w:rsidR="00EA5051">
        <w:rPr>
          <w:rFonts w:ascii="Times New Roman" w:eastAsia="Times New Roman" w:hAnsi="Times New Roman" w:cs="Times New Roman"/>
          <w:color w:val="000000"/>
          <w:kern w:val="0"/>
          <w:sz w:val="24"/>
          <w:szCs w:val="24"/>
          <w14:ligatures w14:val="none"/>
        </w:rPr>
        <w:t>:</w:t>
      </w:r>
      <w:r w:rsidR="00EA5051" w:rsidRPr="00EA5051">
        <w:t xml:space="preserve"> </w:t>
      </w:r>
      <w:r w:rsidR="00EA5051">
        <w:t>The</w:t>
      </w:r>
      <w:r w:rsidR="00EA5051" w:rsidRPr="00EA5051">
        <w:rPr>
          <w:rFonts w:ascii="Times New Roman" w:eastAsia="Times New Roman" w:hAnsi="Times New Roman" w:cs="Times New Roman"/>
          <w:color w:val="000000"/>
          <w:kern w:val="0"/>
          <w:sz w:val="24"/>
          <w:szCs w:val="24"/>
          <w14:ligatures w14:val="none"/>
        </w:rPr>
        <w:t xml:space="preserve"> architect presented a renovation plan for </w:t>
      </w:r>
      <w:proofErr w:type="gramStart"/>
      <w:r w:rsidR="00EA5051" w:rsidRPr="00EA5051">
        <w:rPr>
          <w:rFonts w:ascii="Times New Roman" w:eastAsia="Times New Roman" w:hAnsi="Times New Roman" w:cs="Times New Roman"/>
          <w:color w:val="000000"/>
          <w:kern w:val="0"/>
          <w:sz w:val="24"/>
          <w:szCs w:val="24"/>
          <w14:ligatures w14:val="none"/>
        </w:rPr>
        <w:t>the Henries</w:t>
      </w:r>
      <w:proofErr w:type="gramEnd"/>
      <w:r w:rsidR="00EA5051" w:rsidRPr="00EA5051">
        <w:rPr>
          <w:rFonts w:ascii="Times New Roman" w:eastAsia="Times New Roman" w:hAnsi="Times New Roman" w:cs="Times New Roman"/>
          <w:color w:val="000000"/>
          <w:kern w:val="0"/>
          <w:sz w:val="24"/>
          <w:szCs w:val="24"/>
          <w14:ligatures w14:val="none"/>
        </w:rPr>
        <w:t>' house, which involves adding 10 feet to the front and changing the façade from brick to white clapboard to match the rest of the house. Board members raised concerns that the proposed roofline does not align with the existing one and noted discrepancies between the window placements and the floor plans and drawings.</w:t>
      </w:r>
    </w:p>
    <w:p w14:paraId="7D66334A" w14:textId="5755B7EC" w:rsidR="00455B50" w:rsidRPr="00EA5051" w:rsidRDefault="003021AA"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color w:val="000000"/>
          <w:kern w:val="0"/>
          <w:sz w:val="24"/>
          <w:szCs w:val="24"/>
          <w14:ligatures w14:val="none"/>
        </w:rPr>
      </w:pPr>
      <w:r w:rsidRPr="00EA5051">
        <w:rPr>
          <w:rFonts w:ascii="Times New Roman" w:eastAsia="Times New Roman" w:hAnsi="Times New Roman" w:cs="Times New Roman"/>
          <w:b/>
          <w:bCs/>
          <w:color w:val="000000"/>
          <w:kern w:val="0"/>
          <w:sz w:val="24"/>
          <w:szCs w:val="24"/>
          <w14:ligatures w14:val="none"/>
        </w:rPr>
        <w:t>Decision: Approve w</w:t>
      </w:r>
      <w:r w:rsidR="00EA5051" w:rsidRPr="00EA5051">
        <w:rPr>
          <w:rFonts w:ascii="Times New Roman" w:eastAsia="Times New Roman" w:hAnsi="Times New Roman" w:cs="Times New Roman"/>
          <w:b/>
          <w:bCs/>
          <w:color w:val="000000"/>
          <w:kern w:val="0"/>
          <w:sz w:val="24"/>
          <w:szCs w:val="24"/>
          <w14:ligatures w14:val="none"/>
        </w:rPr>
        <w:t>ith</w:t>
      </w:r>
      <w:r w:rsidRPr="00EA5051">
        <w:rPr>
          <w:rFonts w:ascii="Times New Roman" w:eastAsia="Times New Roman" w:hAnsi="Times New Roman" w:cs="Times New Roman"/>
          <w:b/>
          <w:bCs/>
          <w:color w:val="000000"/>
          <w:kern w:val="0"/>
          <w:sz w:val="24"/>
          <w:szCs w:val="24"/>
          <w14:ligatures w14:val="none"/>
        </w:rPr>
        <w:t xml:space="preserve"> </w:t>
      </w:r>
      <w:r w:rsidR="00EA5051" w:rsidRPr="00EA5051">
        <w:rPr>
          <w:rFonts w:ascii="Times New Roman" w:eastAsia="Times New Roman" w:hAnsi="Times New Roman" w:cs="Times New Roman"/>
          <w:b/>
          <w:bCs/>
          <w:color w:val="000000"/>
          <w:kern w:val="0"/>
          <w:sz w:val="24"/>
          <w:szCs w:val="24"/>
          <w14:ligatures w14:val="none"/>
        </w:rPr>
        <w:t>Co</w:t>
      </w:r>
      <w:r w:rsidRPr="00EA5051">
        <w:rPr>
          <w:rFonts w:ascii="Times New Roman" w:eastAsia="Times New Roman" w:hAnsi="Times New Roman" w:cs="Times New Roman"/>
          <w:b/>
          <w:bCs/>
          <w:color w:val="000000"/>
          <w:kern w:val="0"/>
          <w:sz w:val="24"/>
          <w:szCs w:val="24"/>
          <w14:ligatures w14:val="none"/>
        </w:rPr>
        <w:t>ndition</w:t>
      </w:r>
    </w:p>
    <w:p w14:paraId="3BA4D935" w14:textId="7B6F712E" w:rsidR="003021AA" w:rsidRPr="00EA5051" w:rsidRDefault="00EA5051" w:rsidP="003021AA">
      <w:pPr>
        <w:pStyle w:val="ListParagraph"/>
        <w:widowControl w:val="0"/>
        <w:numPr>
          <w:ilvl w:val="0"/>
          <w:numId w:val="1"/>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T</w:t>
      </w:r>
      <w:r w:rsidR="003021AA" w:rsidRPr="00EA5051">
        <w:rPr>
          <w:rFonts w:ascii="Times New Roman" w:eastAsia="Times New Roman" w:hAnsi="Times New Roman" w:cs="Times New Roman"/>
          <w:b/>
          <w:bCs/>
          <w:color w:val="000000"/>
          <w:kern w:val="0"/>
          <w:sz w:val="24"/>
          <w:szCs w:val="24"/>
          <w14:ligatures w14:val="none"/>
        </w:rPr>
        <w:t>he dining window and the bedroom window above</w:t>
      </w:r>
      <w:r w:rsidRPr="00EA5051">
        <w:rPr>
          <w:rFonts w:ascii="Times New Roman" w:eastAsia="Times New Roman" w:hAnsi="Times New Roman" w:cs="Times New Roman"/>
          <w:b/>
          <w:bCs/>
          <w:color w:val="000000"/>
          <w:kern w:val="0"/>
          <w:sz w:val="24"/>
          <w:szCs w:val="24"/>
          <w14:ligatures w14:val="none"/>
        </w:rPr>
        <w:t xml:space="preserve"> shall be centered</w:t>
      </w:r>
      <w:r>
        <w:rPr>
          <w:rFonts w:ascii="Times New Roman" w:eastAsia="Times New Roman" w:hAnsi="Times New Roman" w:cs="Times New Roman"/>
          <w:b/>
          <w:bCs/>
          <w:color w:val="000000"/>
          <w:kern w:val="0"/>
          <w:sz w:val="24"/>
          <w:szCs w:val="24"/>
          <w14:ligatures w14:val="none"/>
        </w:rPr>
        <w:t xml:space="preserve"> on the west elevation</w:t>
      </w:r>
      <w:r w:rsidR="003021AA" w:rsidRPr="00EA5051">
        <w:rPr>
          <w:rFonts w:ascii="Times New Roman" w:eastAsia="Times New Roman" w:hAnsi="Times New Roman" w:cs="Times New Roman"/>
          <w:b/>
          <w:bCs/>
          <w:color w:val="000000"/>
          <w:kern w:val="0"/>
          <w:sz w:val="24"/>
          <w:szCs w:val="24"/>
          <w14:ligatures w14:val="none"/>
        </w:rPr>
        <w:t>.</w:t>
      </w:r>
    </w:p>
    <w:p w14:paraId="30E6EFA7" w14:textId="77777777" w:rsidR="003021AA" w:rsidRDefault="003021AA"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p>
    <w:p w14:paraId="40ED2CAB" w14:textId="77777777" w:rsidR="00660A58" w:rsidRDefault="00660A58"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color w:val="000000"/>
          <w:kern w:val="0"/>
          <w:sz w:val="24"/>
          <w:szCs w:val="24"/>
          <w14:ligatures w14:val="none"/>
        </w:rPr>
      </w:pPr>
    </w:p>
    <w:p w14:paraId="79AFBFE0" w14:textId="58BC0A8A" w:rsidR="00455B50" w:rsidRDefault="00455B50"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lastRenderedPageBreak/>
        <w:t xml:space="preserve">Application Number: </w:t>
      </w:r>
      <w:hyperlink r:id="rId16" w:history="1">
        <w:r w:rsidRPr="001162F8">
          <w:rPr>
            <w:rStyle w:val="Hyperlink"/>
            <w:rFonts w:ascii="Times New Roman" w:eastAsia="Times New Roman" w:hAnsi="Times New Roman" w:cs="Times New Roman"/>
            <w:b/>
            <w:bCs/>
            <w:kern w:val="0"/>
            <w:sz w:val="24"/>
            <w:szCs w:val="24"/>
            <w14:ligatures w14:val="none"/>
          </w:rPr>
          <w:t>AR-25-10</w:t>
        </w:r>
      </w:hyperlink>
    </w:p>
    <w:p w14:paraId="553DD8DB" w14:textId="16204181" w:rsidR="00455B50" w:rsidRDefault="00455B50"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sidRPr="00455B50">
        <w:rPr>
          <w:rFonts w:ascii="Times New Roman" w:eastAsia="Times New Roman" w:hAnsi="Times New Roman" w:cs="Times New Roman"/>
          <w:color w:val="000000"/>
          <w:kern w:val="0"/>
          <w:sz w:val="24"/>
          <w:szCs w:val="24"/>
          <w14:ligatures w14:val="none"/>
        </w:rPr>
        <w:t xml:space="preserve">252 Barclay Square Dr </w:t>
      </w:r>
    </w:p>
    <w:p w14:paraId="67D1FA08" w14:textId="3CFDF8E2" w:rsidR="00455B50" w:rsidRDefault="00455B50"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t>12’ by 16</w:t>
      </w:r>
      <w:proofErr w:type="gramStart"/>
      <w:r>
        <w:rPr>
          <w:rFonts w:ascii="Times New Roman" w:eastAsia="Times New Roman" w:hAnsi="Times New Roman" w:cs="Times New Roman"/>
          <w:color w:val="000000"/>
          <w:kern w:val="0"/>
          <w:sz w:val="24"/>
          <w:szCs w:val="24"/>
          <w14:ligatures w14:val="none"/>
        </w:rPr>
        <w:t>’  deck</w:t>
      </w:r>
      <w:proofErr w:type="gramEnd"/>
      <w:r>
        <w:rPr>
          <w:rFonts w:ascii="Times New Roman" w:eastAsia="Times New Roman" w:hAnsi="Times New Roman" w:cs="Times New Roman"/>
          <w:color w:val="000000"/>
          <w:kern w:val="0"/>
          <w:sz w:val="24"/>
          <w:szCs w:val="24"/>
          <w14:ligatures w14:val="none"/>
        </w:rPr>
        <w:t xml:space="preserve"> in the back of the house on a through lot.</w:t>
      </w:r>
    </w:p>
    <w:p w14:paraId="34D478A7" w14:textId="3B9C938E" w:rsidR="001A752F" w:rsidRDefault="001A752F"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Meeting Notes: </w:t>
      </w:r>
      <w:r w:rsidR="00EC0AE7" w:rsidRPr="00EC0AE7">
        <w:rPr>
          <w:rFonts w:ascii="Times New Roman" w:eastAsia="Times New Roman" w:hAnsi="Times New Roman" w:cs="Times New Roman"/>
          <w:color w:val="000000"/>
          <w:kern w:val="0"/>
          <w:sz w:val="24"/>
          <w:szCs w:val="24"/>
          <w14:ligatures w14:val="none"/>
        </w:rPr>
        <w:t xml:space="preserve">The contractor plans to </w:t>
      </w:r>
      <w:r w:rsidR="00EC0AE7">
        <w:rPr>
          <w:rFonts w:ascii="Times New Roman" w:eastAsia="Times New Roman" w:hAnsi="Times New Roman" w:cs="Times New Roman"/>
          <w:color w:val="000000"/>
          <w:kern w:val="0"/>
          <w:sz w:val="24"/>
          <w:szCs w:val="24"/>
          <w14:ligatures w14:val="none"/>
        </w:rPr>
        <w:t xml:space="preserve">construct a </w:t>
      </w:r>
      <w:r w:rsidR="00EC0AE7" w:rsidRPr="00EC0AE7">
        <w:rPr>
          <w:rFonts w:ascii="Times New Roman" w:eastAsia="Times New Roman" w:hAnsi="Times New Roman" w:cs="Times New Roman"/>
          <w:color w:val="000000"/>
          <w:kern w:val="0"/>
          <w:sz w:val="24"/>
          <w:szCs w:val="24"/>
          <w14:ligatures w14:val="none"/>
        </w:rPr>
        <w:t xml:space="preserve">Storm-colored vertical </w:t>
      </w:r>
      <w:proofErr w:type="gramStart"/>
      <w:r w:rsidR="00EC0AE7" w:rsidRPr="00EC0AE7">
        <w:rPr>
          <w:rFonts w:ascii="Times New Roman" w:eastAsia="Times New Roman" w:hAnsi="Times New Roman" w:cs="Times New Roman"/>
          <w:color w:val="000000"/>
          <w:kern w:val="0"/>
          <w:sz w:val="24"/>
          <w:szCs w:val="24"/>
          <w14:ligatures w14:val="none"/>
        </w:rPr>
        <w:t>skirting</w:t>
      </w:r>
      <w:proofErr w:type="gramEnd"/>
      <w:r w:rsidR="00EC0AE7" w:rsidRPr="00EC0AE7">
        <w:rPr>
          <w:rFonts w:ascii="Times New Roman" w:eastAsia="Times New Roman" w:hAnsi="Times New Roman" w:cs="Times New Roman"/>
          <w:color w:val="000000"/>
          <w:kern w:val="0"/>
          <w:sz w:val="24"/>
          <w:szCs w:val="24"/>
          <w14:ligatures w14:val="none"/>
        </w:rPr>
        <w:t xml:space="preserve"> on the deck. The board recommended ensuring proper drainage away from the deck. A 4-foot-wide step will extend from the side, and the railing will be white.</w:t>
      </w:r>
    </w:p>
    <w:p w14:paraId="23BA2D16" w14:textId="09F984FB" w:rsidR="00CC251D" w:rsidRPr="00EC0AE7" w:rsidRDefault="003021AA"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color w:val="000000"/>
          <w:kern w:val="0"/>
          <w:sz w:val="24"/>
          <w:szCs w:val="24"/>
          <w14:ligatures w14:val="none"/>
        </w:rPr>
      </w:pPr>
      <w:r w:rsidRPr="00EC0AE7">
        <w:rPr>
          <w:rFonts w:ascii="Times New Roman" w:eastAsia="Times New Roman" w:hAnsi="Times New Roman" w:cs="Times New Roman"/>
          <w:b/>
          <w:bCs/>
          <w:color w:val="000000"/>
          <w:kern w:val="0"/>
          <w:sz w:val="24"/>
          <w:szCs w:val="24"/>
          <w14:ligatures w14:val="none"/>
        </w:rPr>
        <w:t xml:space="preserve">Decision: Approved as Presented </w:t>
      </w:r>
    </w:p>
    <w:p w14:paraId="60636B04" w14:textId="77777777" w:rsidR="003021AA" w:rsidRDefault="003021AA" w:rsidP="00455B50">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p>
    <w:p w14:paraId="1B3BABDE" w14:textId="08CA6DC9" w:rsidR="00CC251D" w:rsidRDefault="00CC251D"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Application Number: </w:t>
      </w:r>
      <w:hyperlink r:id="rId17" w:history="1">
        <w:r w:rsidRPr="001162F8">
          <w:rPr>
            <w:rStyle w:val="Hyperlink"/>
            <w:rFonts w:ascii="Times New Roman" w:eastAsia="Times New Roman" w:hAnsi="Times New Roman" w:cs="Times New Roman"/>
            <w:b/>
            <w:bCs/>
            <w:kern w:val="0"/>
            <w:sz w:val="24"/>
            <w:szCs w:val="24"/>
            <w14:ligatures w14:val="none"/>
          </w:rPr>
          <w:t>AR-25-1</w:t>
        </w:r>
        <w:r w:rsidR="00E611D6" w:rsidRPr="001162F8">
          <w:rPr>
            <w:rStyle w:val="Hyperlink"/>
            <w:rFonts w:ascii="Times New Roman" w:eastAsia="Times New Roman" w:hAnsi="Times New Roman" w:cs="Times New Roman"/>
            <w:b/>
            <w:bCs/>
            <w:kern w:val="0"/>
            <w:sz w:val="24"/>
            <w:szCs w:val="24"/>
            <w14:ligatures w14:val="none"/>
          </w:rPr>
          <w:t>3</w:t>
        </w:r>
      </w:hyperlink>
    </w:p>
    <w:p w14:paraId="5B3D2D00" w14:textId="22F5F5CB" w:rsidR="00CC251D" w:rsidRDefault="00CC251D"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sidRPr="00455B50">
        <w:rPr>
          <w:rFonts w:ascii="Times New Roman" w:eastAsia="Times New Roman" w:hAnsi="Times New Roman" w:cs="Times New Roman"/>
          <w:color w:val="000000"/>
          <w:kern w:val="0"/>
          <w:sz w:val="24"/>
          <w:szCs w:val="24"/>
          <w14:ligatures w14:val="none"/>
        </w:rPr>
        <w:t>2</w:t>
      </w:r>
      <w:r w:rsidR="00E611D6">
        <w:rPr>
          <w:rFonts w:ascii="Times New Roman" w:eastAsia="Times New Roman" w:hAnsi="Times New Roman" w:cs="Times New Roman"/>
          <w:color w:val="000000"/>
          <w:kern w:val="0"/>
          <w:sz w:val="24"/>
          <w:szCs w:val="24"/>
          <w14:ligatures w14:val="none"/>
        </w:rPr>
        <w:t xml:space="preserve">077 S Clinton Ave </w:t>
      </w:r>
    </w:p>
    <w:p w14:paraId="3917E5AD" w14:textId="7A3E73C5" w:rsidR="00E611D6" w:rsidRDefault="00E611D6"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t xml:space="preserve">Addition to </w:t>
      </w:r>
      <w:r w:rsidR="00AE559D">
        <w:rPr>
          <w:rFonts w:ascii="Times New Roman" w:eastAsia="Times New Roman" w:hAnsi="Times New Roman" w:cs="Times New Roman"/>
          <w:color w:val="000000"/>
          <w:kern w:val="0"/>
          <w:sz w:val="24"/>
          <w:szCs w:val="24"/>
          <w14:ligatures w14:val="none"/>
        </w:rPr>
        <w:t xml:space="preserve">the </w:t>
      </w:r>
      <w:r>
        <w:rPr>
          <w:rFonts w:ascii="Times New Roman" w:eastAsia="Times New Roman" w:hAnsi="Times New Roman" w:cs="Times New Roman"/>
          <w:color w:val="000000"/>
          <w:kern w:val="0"/>
          <w:sz w:val="24"/>
          <w:szCs w:val="24"/>
          <w14:ligatures w14:val="none"/>
        </w:rPr>
        <w:t>existing music school</w:t>
      </w:r>
      <w:r w:rsidR="00AE559D">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including performance hall space and lobby</w:t>
      </w:r>
    </w:p>
    <w:p w14:paraId="2FDE8241" w14:textId="56340D92" w:rsidR="00F34432" w:rsidRDefault="00F34432"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Meeting Notes: </w:t>
      </w:r>
      <w:r w:rsidR="00EC0AE7" w:rsidRPr="00EC0AE7">
        <w:rPr>
          <w:rFonts w:ascii="Times New Roman" w:eastAsia="Times New Roman" w:hAnsi="Times New Roman" w:cs="Times New Roman"/>
          <w:color w:val="000000"/>
          <w:kern w:val="0"/>
          <w:sz w:val="24"/>
          <w:szCs w:val="24"/>
          <w14:ligatures w14:val="none"/>
        </w:rPr>
        <w:t>The expansion to the north will add more classrooms and a lobby while maintaining the schoolhouse look of the building. The exterior will feature vinyl siding with stone on the water table. A pitch break will be added to match the existing roof. The shutters on the east elevation will be removed, and stone will not be used on that side.</w:t>
      </w:r>
    </w:p>
    <w:p w14:paraId="6146AD3F" w14:textId="2421C173" w:rsidR="003021AA" w:rsidRPr="00EC0AE7" w:rsidRDefault="003021AA" w:rsidP="003021AA">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color w:val="000000"/>
          <w:kern w:val="0"/>
          <w:sz w:val="24"/>
          <w:szCs w:val="24"/>
          <w14:ligatures w14:val="none"/>
        </w:rPr>
      </w:pPr>
      <w:r w:rsidRPr="00EC0AE7">
        <w:rPr>
          <w:rFonts w:ascii="Times New Roman" w:eastAsia="Times New Roman" w:hAnsi="Times New Roman" w:cs="Times New Roman"/>
          <w:b/>
          <w:bCs/>
          <w:color w:val="000000"/>
          <w:kern w:val="0"/>
          <w:sz w:val="24"/>
          <w:szCs w:val="24"/>
          <w14:ligatures w14:val="none"/>
        </w:rPr>
        <w:t>Decision: Approve w</w:t>
      </w:r>
      <w:r w:rsidR="00EC0AE7">
        <w:rPr>
          <w:rFonts w:ascii="Times New Roman" w:eastAsia="Times New Roman" w:hAnsi="Times New Roman" w:cs="Times New Roman"/>
          <w:b/>
          <w:bCs/>
          <w:color w:val="000000"/>
          <w:kern w:val="0"/>
          <w:sz w:val="24"/>
          <w:szCs w:val="24"/>
          <w14:ligatures w14:val="none"/>
        </w:rPr>
        <w:t>ith</w:t>
      </w:r>
      <w:r w:rsidRPr="00EC0AE7">
        <w:rPr>
          <w:rFonts w:ascii="Times New Roman" w:eastAsia="Times New Roman" w:hAnsi="Times New Roman" w:cs="Times New Roman"/>
          <w:b/>
          <w:bCs/>
          <w:color w:val="000000"/>
          <w:kern w:val="0"/>
          <w:sz w:val="24"/>
          <w:szCs w:val="24"/>
          <w14:ligatures w14:val="none"/>
        </w:rPr>
        <w:t xml:space="preserve"> Conditions</w:t>
      </w:r>
    </w:p>
    <w:p w14:paraId="78D190DB" w14:textId="4D9A92CF" w:rsidR="003021AA" w:rsidRPr="00EC0AE7" w:rsidRDefault="00660A58" w:rsidP="00660A58">
      <w:pPr>
        <w:pStyle w:val="ListParagraph"/>
        <w:widowControl w:val="0"/>
        <w:numPr>
          <w:ilvl w:val="0"/>
          <w:numId w:val="1"/>
        </w:numPr>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T</w:t>
      </w:r>
      <w:r w:rsidR="003021AA" w:rsidRPr="00EC0AE7">
        <w:rPr>
          <w:rFonts w:ascii="Times New Roman" w:eastAsia="Times New Roman" w:hAnsi="Times New Roman" w:cs="Times New Roman"/>
          <w:b/>
          <w:bCs/>
          <w:color w:val="000000"/>
          <w:kern w:val="0"/>
          <w:sz w:val="24"/>
          <w:szCs w:val="24"/>
          <w14:ligatures w14:val="none"/>
        </w:rPr>
        <w:t xml:space="preserve">he eave lines on the east elevations </w:t>
      </w:r>
      <w:r>
        <w:rPr>
          <w:rFonts w:ascii="Times New Roman" w:eastAsia="Times New Roman" w:hAnsi="Times New Roman" w:cs="Times New Roman"/>
          <w:b/>
          <w:bCs/>
          <w:color w:val="000000"/>
          <w:kern w:val="0"/>
          <w:sz w:val="24"/>
          <w:szCs w:val="24"/>
          <w14:ligatures w14:val="none"/>
        </w:rPr>
        <w:t xml:space="preserve">shall be revised </w:t>
      </w:r>
    </w:p>
    <w:p w14:paraId="4C92DA1F" w14:textId="77777777" w:rsidR="003021AA" w:rsidRPr="00EC0AE7" w:rsidRDefault="003021AA" w:rsidP="003021AA">
      <w:pPr>
        <w:pStyle w:val="ListParagraph"/>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p>
    <w:p w14:paraId="3B3329F0" w14:textId="0459A5A3" w:rsidR="00E611D6" w:rsidRPr="00E611D6" w:rsidRDefault="00E611D6"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Application Number: </w:t>
      </w:r>
      <w:hyperlink r:id="rId18" w:history="1">
        <w:r w:rsidR="00C777FF" w:rsidRPr="001162F8">
          <w:rPr>
            <w:rStyle w:val="Hyperlink"/>
            <w:rFonts w:ascii="Times New Roman" w:eastAsia="Times New Roman" w:hAnsi="Times New Roman" w:cs="Times New Roman"/>
            <w:b/>
            <w:bCs/>
            <w:kern w:val="0"/>
            <w:sz w:val="24"/>
            <w:szCs w:val="24"/>
            <w14:ligatures w14:val="none"/>
          </w:rPr>
          <w:t>AR-25-14</w:t>
        </w:r>
      </w:hyperlink>
    </w:p>
    <w:p w14:paraId="7299E1A5" w14:textId="77777777" w:rsidR="00C777FF" w:rsidRDefault="00C777FF"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89 Greenaway Rd </w:t>
      </w:r>
    </w:p>
    <w:p w14:paraId="0509CE63" w14:textId="2EA232C0" w:rsidR="0098743F" w:rsidRDefault="00C777FF"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sidR="0098743F">
        <w:rPr>
          <w:rFonts w:ascii="Times New Roman" w:eastAsia="Times New Roman" w:hAnsi="Times New Roman" w:cs="Times New Roman"/>
          <w:color w:val="000000"/>
          <w:kern w:val="0"/>
          <w:sz w:val="24"/>
          <w:szCs w:val="24"/>
          <w14:ligatures w14:val="none"/>
        </w:rPr>
        <w:t xml:space="preserve">A new covered entry porch and a garage are an </w:t>
      </w:r>
      <w:r>
        <w:rPr>
          <w:rFonts w:ascii="Times New Roman" w:eastAsia="Times New Roman" w:hAnsi="Times New Roman" w:cs="Times New Roman"/>
          <w:color w:val="000000"/>
          <w:kern w:val="0"/>
          <w:sz w:val="24"/>
          <w:szCs w:val="24"/>
          <w14:ligatures w14:val="none"/>
        </w:rPr>
        <w:t xml:space="preserve">addition to a </w:t>
      </w:r>
      <w:r w:rsidR="0098743F">
        <w:rPr>
          <w:rFonts w:ascii="Times New Roman" w:eastAsia="Times New Roman" w:hAnsi="Times New Roman" w:cs="Times New Roman"/>
          <w:color w:val="000000"/>
          <w:kern w:val="0"/>
          <w:sz w:val="24"/>
          <w:szCs w:val="24"/>
          <w14:ligatures w14:val="none"/>
        </w:rPr>
        <w:t>single-family</w:t>
      </w:r>
      <w:r>
        <w:rPr>
          <w:rFonts w:ascii="Times New Roman" w:eastAsia="Times New Roman" w:hAnsi="Times New Roman" w:cs="Times New Roman"/>
          <w:color w:val="000000"/>
          <w:kern w:val="0"/>
          <w:sz w:val="24"/>
          <w:szCs w:val="24"/>
          <w14:ligatures w14:val="none"/>
        </w:rPr>
        <w:t xml:space="preserve"> house.</w:t>
      </w:r>
    </w:p>
    <w:p w14:paraId="4F310DC5" w14:textId="69E69023" w:rsidR="00CE6C3A" w:rsidRDefault="00CE6C3A"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Meeting Notes: </w:t>
      </w:r>
      <w:r w:rsidR="00660A58" w:rsidRPr="00660A58">
        <w:rPr>
          <w:rFonts w:ascii="Times New Roman" w:eastAsia="Times New Roman" w:hAnsi="Times New Roman" w:cs="Times New Roman"/>
          <w:color w:val="000000"/>
          <w:kern w:val="0"/>
          <w:sz w:val="24"/>
          <w:szCs w:val="24"/>
          <w14:ligatures w14:val="none"/>
        </w:rPr>
        <w:t xml:space="preserve">The garage will be </w:t>
      </w:r>
      <w:proofErr w:type="gramStart"/>
      <w:r w:rsidR="00660A58" w:rsidRPr="00660A58">
        <w:rPr>
          <w:rFonts w:ascii="Times New Roman" w:eastAsia="Times New Roman" w:hAnsi="Times New Roman" w:cs="Times New Roman"/>
          <w:color w:val="000000"/>
          <w:kern w:val="0"/>
          <w:sz w:val="24"/>
          <w:szCs w:val="24"/>
          <w14:ligatures w14:val="none"/>
        </w:rPr>
        <w:t>well-lit</w:t>
      </w:r>
      <w:proofErr w:type="gramEnd"/>
      <w:r w:rsidR="00660A58" w:rsidRPr="00660A58">
        <w:rPr>
          <w:rFonts w:ascii="Times New Roman" w:eastAsia="Times New Roman" w:hAnsi="Times New Roman" w:cs="Times New Roman"/>
          <w:color w:val="000000"/>
          <w:kern w:val="0"/>
          <w:sz w:val="24"/>
          <w:szCs w:val="24"/>
          <w14:ligatures w14:val="none"/>
        </w:rPr>
        <w:t>, and the decision has been made to use garage doors without windows. The new garage overhang will extend to the old post, which will be removed. The existing garage door will be replaced to match the new one, and the trim will run straight across.</w:t>
      </w:r>
    </w:p>
    <w:p w14:paraId="670E78A5" w14:textId="60437D57" w:rsidR="00CC251D" w:rsidRPr="00660A58" w:rsidRDefault="00CC251D"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003021AA" w:rsidRPr="00660A58">
        <w:rPr>
          <w:rFonts w:ascii="Times New Roman" w:eastAsia="Times New Roman" w:hAnsi="Times New Roman" w:cs="Times New Roman"/>
          <w:b/>
          <w:bCs/>
          <w:color w:val="000000"/>
          <w:kern w:val="0"/>
          <w:sz w:val="24"/>
          <w:szCs w:val="24"/>
          <w14:ligatures w14:val="none"/>
        </w:rPr>
        <w:t xml:space="preserve">Decision: Approved as Presented </w:t>
      </w:r>
    </w:p>
    <w:p w14:paraId="776378BD" w14:textId="77777777" w:rsidR="003021AA" w:rsidRDefault="003021AA" w:rsidP="00CC251D">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p>
    <w:p w14:paraId="20B5C446" w14:textId="14C99374" w:rsidR="0098743F" w:rsidRPr="00E611D6" w:rsidRDefault="0098743F" w:rsidP="0098743F">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Application Number: </w:t>
      </w:r>
      <w:hyperlink r:id="rId19" w:history="1">
        <w:r w:rsidRPr="001162F8">
          <w:rPr>
            <w:rStyle w:val="Hyperlink"/>
            <w:rFonts w:ascii="Times New Roman" w:eastAsia="Times New Roman" w:hAnsi="Times New Roman" w:cs="Times New Roman"/>
            <w:b/>
            <w:bCs/>
            <w:kern w:val="0"/>
            <w:sz w:val="24"/>
            <w:szCs w:val="24"/>
            <w14:ligatures w14:val="none"/>
          </w:rPr>
          <w:t>AR-25-15</w:t>
        </w:r>
      </w:hyperlink>
    </w:p>
    <w:p w14:paraId="78376EDE" w14:textId="3DB7C7E7" w:rsidR="0098743F" w:rsidRDefault="0098743F" w:rsidP="0098743F">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120 Dorking Rd </w:t>
      </w:r>
    </w:p>
    <w:p w14:paraId="6ABD5374" w14:textId="05703D86" w:rsidR="00CC251D" w:rsidRDefault="0098743F" w:rsidP="0098743F">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t xml:space="preserve">Installation of a 5.16 kW roof-mounted solar array with </w:t>
      </w:r>
      <w:r w:rsidR="009A6E50">
        <w:rPr>
          <w:rFonts w:ascii="Times New Roman" w:eastAsia="Times New Roman" w:hAnsi="Times New Roman" w:cs="Times New Roman"/>
          <w:color w:val="000000"/>
          <w:kern w:val="0"/>
          <w:sz w:val="24"/>
          <w:szCs w:val="24"/>
          <w14:ligatures w14:val="none"/>
        </w:rPr>
        <w:t xml:space="preserve">an </w:t>
      </w:r>
      <w:r>
        <w:rPr>
          <w:rFonts w:ascii="Times New Roman" w:eastAsia="Times New Roman" w:hAnsi="Times New Roman" w:cs="Times New Roman"/>
          <w:color w:val="000000"/>
          <w:kern w:val="0"/>
          <w:sz w:val="24"/>
          <w:szCs w:val="24"/>
          <w14:ligatures w14:val="none"/>
        </w:rPr>
        <w:t xml:space="preserve">optimizer </w:t>
      </w:r>
    </w:p>
    <w:p w14:paraId="68BDA96A" w14:textId="38C6C329" w:rsidR="004C7A4C" w:rsidRDefault="00CE6C3A" w:rsidP="003021AA">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Meeting Notes: </w:t>
      </w:r>
      <w:r w:rsidR="00C85900">
        <w:rPr>
          <w:rFonts w:ascii="Times New Roman" w:eastAsia="Times New Roman" w:hAnsi="Times New Roman" w:cs="Times New Roman"/>
          <w:color w:val="000000"/>
          <w:kern w:val="0"/>
          <w:sz w:val="24"/>
          <w:szCs w:val="24"/>
          <w14:ligatures w14:val="none"/>
        </w:rPr>
        <w:t xml:space="preserve">The conduits will be run inside the house underneath the panel. </w:t>
      </w:r>
    </w:p>
    <w:p w14:paraId="0F457BF1" w14:textId="60E3CB8F" w:rsidR="003021AA" w:rsidRPr="00660A58" w:rsidRDefault="003021AA" w:rsidP="003021AA">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b/>
          <w:bCs/>
          <w:color w:val="000000"/>
          <w:kern w:val="0"/>
          <w:sz w:val="24"/>
          <w:szCs w:val="24"/>
          <w14:ligatures w14:val="none"/>
        </w:rPr>
      </w:pPr>
      <w:r w:rsidRPr="00660A58">
        <w:rPr>
          <w:rFonts w:ascii="Times New Roman" w:eastAsia="Times New Roman" w:hAnsi="Times New Roman" w:cs="Times New Roman"/>
          <w:b/>
          <w:bCs/>
          <w:color w:val="000000"/>
          <w:kern w:val="0"/>
          <w:sz w:val="24"/>
          <w:szCs w:val="24"/>
          <w14:ligatures w14:val="none"/>
        </w:rPr>
        <w:t xml:space="preserve">Decision: Approved as Presented </w:t>
      </w:r>
    </w:p>
    <w:p w14:paraId="5E183C49" w14:textId="77777777" w:rsidR="00660A58" w:rsidRDefault="00660A58" w:rsidP="004C7A4C">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p>
    <w:p w14:paraId="4F192E89" w14:textId="53BEE9B2"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b/>
          <w:bCs/>
          <w:kern w:val="0"/>
          <w:sz w:val="24"/>
          <w:szCs w:val="24"/>
          <w:u w:val="single"/>
          <w14:ligatures w14:val="none"/>
        </w:rPr>
      </w:pPr>
      <w:r w:rsidRPr="004C7A4C">
        <w:rPr>
          <w:rFonts w:ascii="Times New Roman" w:eastAsia="Times New Roman" w:hAnsi="Times New Roman" w:cs="Times New Roman"/>
          <w:b/>
          <w:bCs/>
          <w:kern w:val="0"/>
          <w:sz w:val="24"/>
          <w:szCs w:val="24"/>
          <w:u w:val="single"/>
          <w14:ligatures w14:val="none"/>
        </w:rPr>
        <w:t>SIGNS:</w:t>
      </w:r>
    </w:p>
    <w:p w14:paraId="141B0E3F" w14:textId="77777777" w:rsidR="004C7A4C" w:rsidRPr="004C7A4C" w:rsidRDefault="004C7A4C" w:rsidP="004C7A4C">
      <w:pPr>
        <w:widowControl w:val="0"/>
        <w:autoSpaceDE w:val="0"/>
        <w:autoSpaceDN w:val="0"/>
        <w:adjustRightInd w:val="0"/>
        <w:spacing w:after="0" w:line="240" w:lineRule="auto"/>
        <w:rPr>
          <w:rFonts w:ascii="Times New Roman" w:eastAsia="Times New Roman" w:hAnsi="Times New Roman" w:cs="Times New Roman"/>
          <w:i/>
          <w:iCs/>
          <w:kern w:val="0"/>
          <w:sz w:val="24"/>
          <w:szCs w:val="24"/>
          <w14:ligatures w14:val="none"/>
        </w:rPr>
      </w:pPr>
    </w:p>
    <w:p w14:paraId="6CFE3D82" w14:textId="0BE6EA0B"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20" w:history="1">
        <w:r w:rsidR="008852DE" w:rsidRPr="001162F8">
          <w:rPr>
            <w:rStyle w:val="Hyperlink"/>
            <w:b/>
            <w:bCs/>
          </w:rPr>
          <w:t>SN-25-7</w:t>
        </w:r>
      </w:hyperlink>
    </w:p>
    <w:p w14:paraId="708A8E06" w14:textId="1D48CD21" w:rsidR="004C7A4C" w:rsidRPr="004C7A4C" w:rsidRDefault="0078378E"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w:t>
      </w:r>
      <w:r w:rsidR="008852DE">
        <w:rPr>
          <w:rFonts w:ascii="Times New Roman" w:eastAsia="Times New Roman" w:hAnsi="Times New Roman" w:cs="Times New Roman"/>
          <w:color w:val="000000"/>
          <w:kern w:val="0"/>
          <w:sz w:val="24"/>
          <w:szCs w:val="24"/>
          <w14:ligatures w14:val="none"/>
        </w:rPr>
        <w:t xml:space="preserve">747 </w:t>
      </w:r>
      <w:r w:rsidR="00B17964">
        <w:rPr>
          <w:rFonts w:ascii="Times New Roman" w:eastAsia="Times New Roman" w:hAnsi="Times New Roman" w:cs="Times New Roman"/>
          <w:color w:val="000000"/>
          <w:kern w:val="0"/>
          <w:sz w:val="24"/>
          <w:szCs w:val="24"/>
          <w14:ligatures w14:val="none"/>
        </w:rPr>
        <w:t>W Hen</w:t>
      </w:r>
    </w:p>
    <w:p w14:paraId="15E93003" w14:textId="61C4CAEC" w:rsidR="004C7A4C" w:rsidRDefault="009A6E50" w:rsidP="004C7A4C">
      <w:pPr>
        <w:widowControl w:val="0"/>
        <w:autoSpaceDE w:val="0"/>
        <w:autoSpaceDN w:val="0"/>
        <w:adjustRightInd w:val="0"/>
        <w:spacing w:after="0" w:line="238" w:lineRule="auto"/>
        <w:ind w:left="1440"/>
        <w:rPr>
          <w:rFonts w:ascii="Times New Roman" w:eastAsia="Times New Roman" w:hAnsi="Times New Roman" w:cs="Times New Roman"/>
          <w:i/>
          <w:iCs/>
          <w:color w:val="000000"/>
          <w:kern w:val="0"/>
          <w:sz w:val="24"/>
          <w:szCs w:val="24"/>
          <w14:ligatures w14:val="none"/>
        </w:rPr>
      </w:pPr>
      <w:proofErr w:type="gramStart"/>
      <w:r>
        <w:rPr>
          <w:rFonts w:ascii="Times New Roman" w:eastAsia="Times New Roman" w:hAnsi="Times New Roman" w:cs="Times New Roman"/>
          <w:color w:val="000000"/>
          <w:kern w:val="0"/>
          <w:sz w:val="24"/>
          <w:szCs w:val="24"/>
          <w14:ligatures w14:val="none"/>
        </w:rPr>
        <w:t>An</w:t>
      </w:r>
      <w:proofErr w:type="gramEnd"/>
      <w:r>
        <w:rPr>
          <w:rFonts w:ascii="Times New Roman" w:eastAsia="Times New Roman" w:hAnsi="Times New Roman" w:cs="Times New Roman"/>
          <w:color w:val="000000"/>
          <w:kern w:val="0"/>
          <w:sz w:val="24"/>
          <w:szCs w:val="24"/>
          <w14:ligatures w14:val="none"/>
        </w:rPr>
        <w:t xml:space="preserve"> 53 sq ft LED internally illuminated sign cabinet for </w:t>
      </w:r>
      <w:r w:rsidRPr="009A6E50">
        <w:rPr>
          <w:rFonts w:ascii="Times New Roman" w:eastAsia="Times New Roman" w:hAnsi="Times New Roman" w:cs="Times New Roman"/>
          <w:i/>
          <w:iCs/>
          <w:color w:val="000000"/>
          <w:kern w:val="0"/>
          <w:sz w:val="24"/>
          <w:szCs w:val="24"/>
          <w14:ligatures w14:val="none"/>
        </w:rPr>
        <w:t>Chick Magnet Fried Chicken</w:t>
      </w:r>
    </w:p>
    <w:p w14:paraId="6A5C316C" w14:textId="3984DEA7" w:rsidR="004E72D9" w:rsidRPr="004E72D9" w:rsidRDefault="004E72D9" w:rsidP="004E72D9">
      <w:pPr>
        <w:widowControl w:val="0"/>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ARB Recommends this Application to the Planning Board </w:t>
      </w:r>
    </w:p>
    <w:p w14:paraId="57C9249D" w14:textId="77777777" w:rsidR="001162F8" w:rsidRPr="00592235" w:rsidRDefault="001162F8" w:rsidP="004C7A4C">
      <w:pPr>
        <w:widowControl w:val="0"/>
        <w:autoSpaceDE w:val="0"/>
        <w:autoSpaceDN w:val="0"/>
        <w:adjustRightInd w:val="0"/>
        <w:spacing w:after="0" w:line="238" w:lineRule="auto"/>
        <w:ind w:left="1440"/>
        <w:rPr>
          <w:rFonts w:ascii="Times New Roman" w:eastAsia="Times New Roman" w:hAnsi="Times New Roman" w:cs="Times New Roman"/>
          <w:i/>
          <w:iCs/>
          <w:color w:val="000000"/>
          <w:kern w:val="0"/>
          <w:sz w:val="18"/>
          <w:szCs w:val="18"/>
          <w14:ligatures w14:val="none"/>
        </w:rPr>
      </w:pPr>
    </w:p>
    <w:p w14:paraId="2DE394FE" w14:textId="6E2BFA23" w:rsidR="004C7A4C" w:rsidRPr="004C7A4C" w:rsidRDefault="004C7A4C"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b/>
          <w:bCs/>
          <w:kern w:val="0"/>
          <w:sz w:val="24"/>
          <w:szCs w:val="24"/>
          <w14:ligatures w14:val="none"/>
        </w:rPr>
      </w:pPr>
      <w:r w:rsidRPr="004C7A4C">
        <w:rPr>
          <w:rFonts w:ascii="Times New Roman" w:eastAsia="Times New Roman" w:hAnsi="Times New Roman" w:cs="Times New Roman"/>
          <w:b/>
          <w:bCs/>
          <w:kern w:val="0"/>
          <w:sz w:val="24"/>
          <w:szCs w:val="24"/>
          <w14:ligatures w14:val="none"/>
        </w:rPr>
        <w:t xml:space="preserve">Application Number: </w:t>
      </w:r>
      <w:hyperlink r:id="rId21" w:history="1">
        <w:r w:rsidR="008852DE" w:rsidRPr="001162F8">
          <w:rPr>
            <w:rStyle w:val="Hyperlink"/>
            <w:b/>
            <w:bCs/>
          </w:rPr>
          <w:t>SN-25-8</w:t>
        </w:r>
      </w:hyperlink>
    </w:p>
    <w:p w14:paraId="0ED7AD11" w14:textId="02AD81B0" w:rsidR="004C7A4C" w:rsidRPr="004C7A4C" w:rsidRDefault="008852DE" w:rsidP="004C7A4C">
      <w:pPr>
        <w:widowControl w:val="0"/>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1690 Monroe Ave </w:t>
      </w:r>
    </w:p>
    <w:p w14:paraId="03172206" w14:textId="2FFC6BC8" w:rsidR="004C7A4C" w:rsidRPr="004C7A4C" w:rsidRDefault="004C7A4C" w:rsidP="004C7A4C">
      <w:pPr>
        <w:widowControl w:val="0"/>
        <w:tabs>
          <w:tab w:val="left" w:pos="720"/>
          <w:tab w:val="left" w:pos="1440"/>
        </w:tabs>
        <w:autoSpaceDE w:val="0"/>
        <w:autoSpaceDN w:val="0"/>
        <w:adjustRightInd w:val="0"/>
        <w:spacing w:after="0" w:line="238" w:lineRule="auto"/>
        <w:ind w:left="1440" w:hanging="1440"/>
        <w:rPr>
          <w:rFonts w:ascii="Times New Roman" w:eastAsia="Times New Roman" w:hAnsi="Times New Roman" w:cs="Times New Roman"/>
          <w:i/>
          <w:iCs/>
          <w:kern w:val="0"/>
          <w:sz w:val="24"/>
          <w:szCs w:val="24"/>
          <w14:ligatures w14:val="none"/>
        </w:rPr>
      </w:pPr>
      <w:r w:rsidRPr="004C7A4C">
        <w:rPr>
          <w:rFonts w:ascii="Times New Roman" w:eastAsia="Times New Roman" w:hAnsi="Times New Roman" w:cs="Times New Roman"/>
          <w:kern w:val="0"/>
          <w:sz w:val="24"/>
          <w:szCs w:val="24"/>
          <w14:ligatures w14:val="none"/>
        </w:rPr>
        <w:tab/>
      </w:r>
      <w:r w:rsidRPr="004C7A4C">
        <w:rPr>
          <w:rFonts w:ascii="Times New Roman" w:eastAsia="Times New Roman" w:hAnsi="Times New Roman" w:cs="Times New Roman"/>
          <w:kern w:val="0"/>
          <w:sz w:val="24"/>
          <w:szCs w:val="24"/>
          <w14:ligatures w14:val="none"/>
        </w:rPr>
        <w:tab/>
      </w:r>
      <w:r w:rsidR="009A6E50">
        <w:rPr>
          <w:rFonts w:ascii="Times New Roman" w:eastAsia="Times New Roman" w:hAnsi="Times New Roman" w:cs="Times New Roman"/>
          <w:kern w:val="0"/>
          <w:sz w:val="24"/>
          <w:szCs w:val="24"/>
          <w14:ligatures w14:val="none"/>
        </w:rPr>
        <w:t>An</w:t>
      </w:r>
      <w:r w:rsidR="00FE5017">
        <w:rPr>
          <w:rFonts w:ascii="Times New Roman" w:eastAsia="Times New Roman" w:hAnsi="Times New Roman" w:cs="Times New Roman"/>
          <w:kern w:val="0"/>
          <w:sz w:val="24"/>
          <w:szCs w:val="24"/>
          <w14:ligatures w14:val="none"/>
        </w:rPr>
        <w:t xml:space="preserve"> </w:t>
      </w:r>
      <w:r w:rsidR="009A6E50">
        <w:rPr>
          <w:rFonts w:ascii="Times New Roman" w:eastAsia="Times New Roman" w:hAnsi="Times New Roman" w:cs="Times New Roman"/>
          <w:kern w:val="0"/>
          <w:sz w:val="24"/>
          <w:szCs w:val="24"/>
          <w14:ligatures w14:val="none"/>
        </w:rPr>
        <w:t xml:space="preserve">8.47 sq ft externally illuminated flat cut .25” aluminum letter signs that are painted Spanish gold for </w:t>
      </w:r>
      <w:r w:rsidR="009A6E50" w:rsidRPr="009A6E50">
        <w:rPr>
          <w:rFonts w:ascii="Times New Roman" w:eastAsia="Times New Roman" w:hAnsi="Times New Roman" w:cs="Times New Roman"/>
          <w:i/>
          <w:iCs/>
          <w:kern w:val="0"/>
          <w:sz w:val="24"/>
          <w:szCs w:val="24"/>
          <w14:ligatures w14:val="none"/>
        </w:rPr>
        <w:t>Redd Wood</w:t>
      </w:r>
      <w:r w:rsidR="009A6E50">
        <w:rPr>
          <w:rFonts w:ascii="Times New Roman" w:eastAsia="Times New Roman" w:hAnsi="Times New Roman" w:cs="Times New Roman"/>
          <w:kern w:val="0"/>
          <w:sz w:val="24"/>
          <w:szCs w:val="24"/>
          <w14:ligatures w14:val="none"/>
        </w:rPr>
        <w:t xml:space="preserve"> </w:t>
      </w:r>
    </w:p>
    <w:p w14:paraId="4E1BE914" w14:textId="77777777" w:rsidR="004E72D9" w:rsidRPr="004E72D9" w:rsidRDefault="004E72D9" w:rsidP="004E72D9">
      <w:pPr>
        <w:widowControl w:val="0"/>
        <w:autoSpaceDE w:val="0"/>
        <w:autoSpaceDN w:val="0"/>
        <w:adjustRightInd w:val="0"/>
        <w:spacing w:after="0" w:line="238"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ARB Recommends this Application to the Planning Board </w:t>
      </w:r>
    </w:p>
    <w:p w14:paraId="3F1AAA4B" w14:textId="745D99C5" w:rsidR="00882EBC" w:rsidRPr="00F22B3F" w:rsidRDefault="00882EBC" w:rsidP="004E72D9">
      <w:pPr>
        <w:widowControl w:val="0"/>
        <w:tabs>
          <w:tab w:val="left" w:pos="720"/>
          <w:tab w:val="left" w:pos="1440"/>
        </w:tabs>
        <w:autoSpaceDE w:val="0"/>
        <w:autoSpaceDN w:val="0"/>
        <w:adjustRightInd w:val="0"/>
        <w:spacing w:after="0" w:line="238" w:lineRule="auto"/>
        <w:rPr>
          <w:rFonts w:ascii="Times New Roman" w:eastAsia="Times New Roman" w:hAnsi="Times New Roman" w:cs="Times New Roman"/>
          <w:i/>
          <w:iCs/>
          <w:kern w:val="0"/>
          <w:sz w:val="24"/>
          <w:szCs w:val="24"/>
          <w14:ligatures w14:val="none"/>
        </w:rPr>
      </w:pPr>
    </w:p>
    <w:sectPr w:rsidR="00882EBC" w:rsidRPr="00F22B3F" w:rsidSect="00F778A6">
      <w:footerReference w:type="default" r:id="rId22"/>
      <w:pgSz w:w="12240" w:h="15840"/>
      <w:pgMar w:top="990" w:right="1440" w:bottom="1440" w:left="1080" w:header="63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C51C" w14:textId="77777777" w:rsidR="000D1C08" w:rsidRDefault="000D1C08" w:rsidP="004C7A4C">
      <w:pPr>
        <w:spacing w:after="0" w:line="240" w:lineRule="auto"/>
      </w:pPr>
      <w:r>
        <w:separator/>
      </w:r>
    </w:p>
  </w:endnote>
  <w:endnote w:type="continuationSeparator" w:id="0">
    <w:p w14:paraId="77FE817D" w14:textId="77777777" w:rsidR="000D1C08" w:rsidRDefault="000D1C08" w:rsidP="004C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E02D" w14:textId="38BB0E03" w:rsidR="00AA7C54" w:rsidRDefault="00AA7C54">
    <w:pPr>
      <w:pStyle w:val="Footer"/>
      <w:jc w:val="center"/>
      <w:rPr>
        <w:i/>
        <w:iCs/>
      </w:rPr>
    </w:pPr>
    <w:r>
      <w:rPr>
        <w:i/>
        <w:iCs/>
      </w:rPr>
      <w:t xml:space="preserve">ARB </w:t>
    </w:r>
    <w:r w:rsidR="001162F8">
      <w:rPr>
        <w:i/>
        <w:iCs/>
      </w:rPr>
      <w:t>February 25</w:t>
    </w:r>
    <w:r w:rsidR="004C7A4C">
      <w:rPr>
        <w:i/>
        <w:iCs/>
      </w:rPr>
      <w:t>,2025</w:t>
    </w:r>
  </w:p>
  <w:p w14:paraId="5024E754" w14:textId="77777777" w:rsidR="00AA7C54" w:rsidRPr="00371C84" w:rsidRDefault="00AA7C54">
    <w:pPr>
      <w:pStyle w:val="Footer"/>
      <w:jc w:val="center"/>
      <w:rPr>
        <w:i/>
        <w:iCs/>
      </w:rPr>
    </w:pPr>
    <w:r w:rsidRPr="00371C84">
      <w:rPr>
        <w:i/>
        <w:iCs/>
      </w:rPr>
      <w:t xml:space="preserve">Page </w:t>
    </w:r>
    <w:r w:rsidRPr="00371C84">
      <w:rPr>
        <w:i/>
        <w:iCs/>
      </w:rPr>
      <w:fldChar w:fldCharType="begin"/>
    </w:r>
    <w:r w:rsidRPr="00371C84">
      <w:rPr>
        <w:i/>
        <w:iCs/>
      </w:rPr>
      <w:instrText xml:space="preserve"> PAGE  \* Arabic  \* MERGEFORMAT </w:instrText>
    </w:r>
    <w:r w:rsidRPr="00371C84">
      <w:rPr>
        <w:i/>
        <w:iCs/>
      </w:rPr>
      <w:fldChar w:fldCharType="separate"/>
    </w:r>
    <w:r w:rsidRPr="00371C84">
      <w:rPr>
        <w:i/>
        <w:iCs/>
        <w:noProof/>
      </w:rPr>
      <w:t>1</w:t>
    </w:r>
    <w:r w:rsidRPr="00371C84">
      <w:rPr>
        <w:i/>
        <w:iCs/>
      </w:rPr>
      <w:fldChar w:fldCharType="end"/>
    </w:r>
    <w:r w:rsidRPr="00371C84">
      <w:rPr>
        <w:i/>
        <w:iCs/>
      </w:rPr>
      <w:t xml:space="preserve"> of </w:t>
    </w:r>
    <w:r w:rsidRPr="00371C84">
      <w:rPr>
        <w:i/>
        <w:iCs/>
      </w:rPr>
      <w:fldChar w:fldCharType="begin"/>
    </w:r>
    <w:r w:rsidRPr="00371C84">
      <w:rPr>
        <w:i/>
        <w:iCs/>
      </w:rPr>
      <w:instrText xml:space="preserve"> NUMPAGES  \* Arabic  \* MERGEFORMAT </w:instrText>
    </w:r>
    <w:r w:rsidRPr="00371C84">
      <w:rPr>
        <w:i/>
        <w:iCs/>
      </w:rPr>
      <w:fldChar w:fldCharType="separate"/>
    </w:r>
    <w:r w:rsidRPr="00371C84">
      <w:rPr>
        <w:i/>
        <w:iCs/>
        <w:noProof/>
      </w:rPr>
      <w:t>2</w:t>
    </w:r>
    <w:r w:rsidRPr="00371C84">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FE81" w14:textId="77777777" w:rsidR="000D1C08" w:rsidRDefault="000D1C08" w:rsidP="004C7A4C">
      <w:pPr>
        <w:spacing w:after="0" w:line="240" w:lineRule="auto"/>
      </w:pPr>
      <w:r>
        <w:separator/>
      </w:r>
    </w:p>
  </w:footnote>
  <w:footnote w:type="continuationSeparator" w:id="0">
    <w:p w14:paraId="1AD98235" w14:textId="77777777" w:rsidR="000D1C08" w:rsidRDefault="000D1C08" w:rsidP="004C7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484"/>
    <w:multiLevelType w:val="hybridMultilevel"/>
    <w:tmpl w:val="7A2C5568"/>
    <w:lvl w:ilvl="0" w:tplc="6D26BA44">
      <w:start w:val="120"/>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021781"/>
    <w:multiLevelType w:val="hybridMultilevel"/>
    <w:tmpl w:val="03C85972"/>
    <w:lvl w:ilvl="0" w:tplc="73BC689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A1CD6"/>
    <w:multiLevelType w:val="hybridMultilevel"/>
    <w:tmpl w:val="CFEE651A"/>
    <w:lvl w:ilvl="0" w:tplc="CD1E7F66">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810844">
    <w:abstractNumId w:val="2"/>
  </w:num>
  <w:num w:numId="2" w16cid:durableId="641352162">
    <w:abstractNumId w:val="0"/>
  </w:num>
  <w:num w:numId="3" w16cid:durableId="1887331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4C"/>
    <w:rsid w:val="000242E6"/>
    <w:rsid w:val="000D1C08"/>
    <w:rsid w:val="000D2137"/>
    <w:rsid w:val="000F42F9"/>
    <w:rsid w:val="000F4875"/>
    <w:rsid w:val="0010193E"/>
    <w:rsid w:val="001162F8"/>
    <w:rsid w:val="0014125D"/>
    <w:rsid w:val="00173F8D"/>
    <w:rsid w:val="001A752F"/>
    <w:rsid w:val="001E685E"/>
    <w:rsid w:val="00234371"/>
    <w:rsid w:val="002A5FF6"/>
    <w:rsid w:val="002B3C70"/>
    <w:rsid w:val="0030169C"/>
    <w:rsid w:val="003021AA"/>
    <w:rsid w:val="003379FA"/>
    <w:rsid w:val="0035317A"/>
    <w:rsid w:val="003565B1"/>
    <w:rsid w:val="00356BF7"/>
    <w:rsid w:val="003C06BA"/>
    <w:rsid w:val="003E2190"/>
    <w:rsid w:val="00434B22"/>
    <w:rsid w:val="00455B50"/>
    <w:rsid w:val="004B407E"/>
    <w:rsid w:val="004C7A4C"/>
    <w:rsid w:val="004E72D9"/>
    <w:rsid w:val="004F5B1A"/>
    <w:rsid w:val="00543D4B"/>
    <w:rsid w:val="005744F8"/>
    <w:rsid w:val="00586CB5"/>
    <w:rsid w:val="00592235"/>
    <w:rsid w:val="005C70FD"/>
    <w:rsid w:val="006451F7"/>
    <w:rsid w:val="00660A58"/>
    <w:rsid w:val="00684463"/>
    <w:rsid w:val="006C1FAE"/>
    <w:rsid w:val="006E4327"/>
    <w:rsid w:val="00742DA8"/>
    <w:rsid w:val="007509F1"/>
    <w:rsid w:val="0075772F"/>
    <w:rsid w:val="00782CAE"/>
    <w:rsid w:val="0078378E"/>
    <w:rsid w:val="007F54C9"/>
    <w:rsid w:val="00853AF3"/>
    <w:rsid w:val="008763F8"/>
    <w:rsid w:val="00882EBC"/>
    <w:rsid w:val="008852DE"/>
    <w:rsid w:val="00893A44"/>
    <w:rsid w:val="00896B39"/>
    <w:rsid w:val="009041BC"/>
    <w:rsid w:val="00913012"/>
    <w:rsid w:val="0095678C"/>
    <w:rsid w:val="00970AEB"/>
    <w:rsid w:val="0098743F"/>
    <w:rsid w:val="009A4DF6"/>
    <w:rsid w:val="009A6E50"/>
    <w:rsid w:val="00A00B04"/>
    <w:rsid w:val="00A012AE"/>
    <w:rsid w:val="00A1267B"/>
    <w:rsid w:val="00A223EB"/>
    <w:rsid w:val="00A35D35"/>
    <w:rsid w:val="00A46BBB"/>
    <w:rsid w:val="00A817C7"/>
    <w:rsid w:val="00AA7C54"/>
    <w:rsid w:val="00AC3150"/>
    <w:rsid w:val="00AE1DEB"/>
    <w:rsid w:val="00AE559D"/>
    <w:rsid w:val="00AF5B87"/>
    <w:rsid w:val="00B13CC7"/>
    <w:rsid w:val="00B16489"/>
    <w:rsid w:val="00B17964"/>
    <w:rsid w:val="00B37776"/>
    <w:rsid w:val="00B60DBC"/>
    <w:rsid w:val="00B80C48"/>
    <w:rsid w:val="00C26F68"/>
    <w:rsid w:val="00C67967"/>
    <w:rsid w:val="00C777FF"/>
    <w:rsid w:val="00C83456"/>
    <w:rsid w:val="00C85900"/>
    <w:rsid w:val="00CA0A8D"/>
    <w:rsid w:val="00CC251D"/>
    <w:rsid w:val="00CE6C3A"/>
    <w:rsid w:val="00D11B99"/>
    <w:rsid w:val="00D17623"/>
    <w:rsid w:val="00D2376C"/>
    <w:rsid w:val="00D2753D"/>
    <w:rsid w:val="00D364DD"/>
    <w:rsid w:val="00D5288A"/>
    <w:rsid w:val="00D81438"/>
    <w:rsid w:val="00DA4E31"/>
    <w:rsid w:val="00DB08D5"/>
    <w:rsid w:val="00DB563F"/>
    <w:rsid w:val="00E04F4C"/>
    <w:rsid w:val="00E23934"/>
    <w:rsid w:val="00E611D6"/>
    <w:rsid w:val="00E94E0C"/>
    <w:rsid w:val="00EA5051"/>
    <w:rsid w:val="00EC0AE7"/>
    <w:rsid w:val="00EF2FFE"/>
    <w:rsid w:val="00F22B3F"/>
    <w:rsid w:val="00F31DC0"/>
    <w:rsid w:val="00F34432"/>
    <w:rsid w:val="00F6383D"/>
    <w:rsid w:val="00F67D4D"/>
    <w:rsid w:val="00F778A6"/>
    <w:rsid w:val="00FE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A97D8"/>
  <w15:chartTrackingRefBased/>
  <w15:docId w15:val="{D12A3660-F417-4E63-A83D-3DFD9677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D9"/>
  </w:style>
  <w:style w:type="paragraph" w:styleId="Heading1">
    <w:name w:val="heading 1"/>
    <w:basedOn w:val="Normal"/>
    <w:next w:val="Normal"/>
    <w:link w:val="Heading1Char"/>
    <w:uiPriority w:val="9"/>
    <w:qFormat/>
    <w:rsid w:val="004C7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A4C"/>
    <w:rPr>
      <w:rFonts w:eastAsiaTheme="majorEastAsia" w:cstheme="majorBidi"/>
      <w:color w:val="272727" w:themeColor="text1" w:themeTint="D8"/>
    </w:rPr>
  </w:style>
  <w:style w:type="paragraph" w:styleId="Title">
    <w:name w:val="Title"/>
    <w:basedOn w:val="Normal"/>
    <w:next w:val="Normal"/>
    <w:link w:val="TitleChar"/>
    <w:uiPriority w:val="10"/>
    <w:qFormat/>
    <w:rsid w:val="004C7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A4C"/>
    <w:pPr>
      <w:spacing w:before="160"/>
      <w:jc w:val="center"/>
    </w:pPr>
    <w:rPr>
      <w:i/>
      <w:iCs/>
      <w:color w:val="404040" w:themeColor="text1" w:themeTint="BF"/>
    </w:rPr>
  </w:style>
  <w:style w:type="character" w:customStyle="1" w:styleId="QuoteChar">
    <w:name w:val="Quote Char"/>
    <w:basedOn w:val="DefaultParagraphFont"/>
    <w:link w:val="Quote"/>
    <w:uiPriority w:val="29"/>
    <w:rsid w:val="004C7A4C"/>
    <w:rPr>
      <w:i/>
      <w:iCs/>
      <w:color w:val="404040" w:themeColor="text1" w:themeTint="BF"/>
    </w:rPr>
  </w:style>
  <w:style w:type="paragraph" w:styleId="ListParagraph">
    <w:name w:val="List Paragraph"/>
    <w:basedOn w:val="Normal"/>
    <w:uiPriority w:val="34"/>
    <w:qFormat/>
    <w:rsid w:val="004C7A4C"/>
    <w:pPr>
      <w:ind w:left="720"/>
      <w:contextualSpacing/>
    </w:pPr>
  </w:style>
  <w:style w:type="character" w:styleId="IntenseEmphasis">
    <w:name w:val="Intense Emphasis"/>
    <w:basedOn w:val="DefaultParagraphFont"/>
    <w:uiPriority w:val="21"/>
    <w:qFormat/>
    <w:rsid w:val="004C7A4C"/>
    <w:rPr>
      <w:i/>
      <w:iCs/>
      <w:color w:val="0F4761" w:themeColor="accent1" w:themeShade="BF"/>
    </w:rPr>
  </w:style>
  <w:style w:type="paragraph" w:styleId="IntenseQuote">
    <w:name w:val="Intense Quote"/>
    <w:basedOn w:val="Normal"/>
    <w:next w:val="Normal"/>
    <w:link w:val="IntenseQuoteChar"/>
    <w:uiPriority w:val="30"/>
    <w:qFormat/>
    <w:rsid w:val="004C7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A4C"/>
    <w:rPr>
      <w:i/>
      <w:iCs/>
      <w:color w:val="0F4761" w:themeColor="accent1" w:themeShade="BF"/>
    </w:rPr>
  </w:style>
  <w:style w:type="character" w:styleId="IntenseReference">
    <w:name w:val="Intense Reference"/>
    <w:basedOn w:val="DefaultParagraphFont"/>
    <w:uiPriority w:val="32"/>
    <w:qFormat/>
    <w:rsid w:val="004C7A4C"/>
    <w:rPr>
      <w:b/>
      <w:bCs/>
      <w:smallCaps/>
      <w:color w:val="0F4761" w:themeColor="accent1" w:themeShade="BF"/>
      <w:spacing w:val="5"/>
    </w:rPr>
  </w:style>
  <w:style w:type="paragraph" w:styleId="Footer">
    <w:name w:val="footer"/>
    <w:basedOn w:val="Normal"/>
    <w:link w:val="FooterChar"/>
    <w:uiPriority w:val="99"/>
    <w:unhideWhenUsed/>
    <w:rsid w:val="004C7A4C"/>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4C7A4C"/>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4C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A4C"/>
  </w:style>
  <w:style w:type="character" w:styleId="Hyperlink">
    <w:name w:val="Hyperlink"/>
    <w:basedOn w:val="DefaultParagraphFont"/>
    <w:uiPriority w:val="99"/>
    <w:unhideWhenUsed/>
    <w:rsid w:val="00F22B3F"/>
    <w:rPr>
      <w:color w:val="467886" w:themeColor="hyperlink"/>
      <w:u w:val="single"/>
    </w:rPr>
  </w:style>
  <w:style w:type="character" w:styleId="UnresolvedMention">
    <w:name w:val="Unresolved Mention"/>
    <w:basedOn w:val="DefaultParagraphFont"/>
    <w:uiPriority w:val="99"/>
    <w:semiHidden/>
    <w:unhideWhenUsed/>
    <w:rsid w:val="00F22B3F"/>
    <w:rPr>
      <w:color w:val="605E5C"/>
      <w:shd w:val="clear" w:color="auto" w:fill="E1DFDD"/>
    </w:rPr>
  </w:style>
  <w:style w:type="character" w:styleId="FollowedHyperlink">
    <w:name w:val="FollowedHyperlink"/>
    <w:basedOn w:val="DefaultParagraphFont"/>
    <w:uiPriority w:val="99"/>
    <w:semiHidden/>
    <w:unhideWhenUsed/>
    <w:rsid w:val="004B40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119">
      <w:bodyDiv w:val="1"/>
      <w:marLeft w:val="0"/>
      <w:marRight w:val="0"/>
      <w:marTop w:val="0"/>
      <w:marBottom w:val="0"/>
      <w:divBdr>
        <w:top w:val="none" w:sz="0" w:space="0" w:color="auto"/>
        <w:left w:val="none" w:sz="0" w:space="0" w:color="auto"/>
        <w:bottom w:val="none" w:sz="0" w:space="0" w:color="auto"/>
        <w:right w:val="none" w:sz="0" w:space="0" w:color="auto"/>
      </w:divBdr>
    </w:div>
    <w:div w:id="750276736">
      <w:bodyDiv w:val="1"/>
      <w:marLeft w:val="0"/>
      <w:marRight w:val="0"/>
      <w:marTop w:val="0"/>
      <w:marBottom w:val="0"/>
      <w:divBdr>
        <w:top w:val="none" w:sz="0" w:space="0" w:color="auto"/>
        <w:left w:val="none" w:sz="0" w:space="0" w:color="auto"/>
        <w:bottom w:val="none" w:sz="0" w:space="0" w:color="auto"/>
        <w:right w:val="none" w:sz="0" w:space="0" w:color="auto"/>
      </w:divBdr>
    </w:div>
    <w:div w:id="1146357737">
      <w:bodyDiv w:val="1"/>
      <w:marLeft w:val="0"/>
      <w:marRight w:val="0"/>
      <w:marTop w:val="0"/>
      <w:marBottom w:val="0"/>
      <w:divBdr>
        <w:top w:val="none" w:sz="0" w:space="0" w:color="auto"/>
        <w:left w:val="none" w:sz="0" w:space="0" w:color="auto"/>
        <w:bottom w:val="none" w:sz="0" w:space="0" w:color="auto"/>
        <w:right w:val="none" w:sz="0" w:space="0" w:color="auto"/>
      </w:divBdr>
    </w:div>
    <w:div w:id="13412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brighton.org/DocumentCenter/View/16114/AR-24-70-230-Ambassador-Dr" TargetMode="External"/><Relationship Id="rId13" Type="http://schemas.openxmlformats.org/officeDocument/2006/relationships/hyperlink" Target="https://www.townofbrighton.org/DocumentCenter/View/16108/AR-25-12-Pendleton-Hill" TargetMode="External"/><Relationship Id="rId18" Type="http://schemas.openxmlformats.org/officeDocument/2006/relationships/hyperlink" Target="https://www.townofbrighton.org/DocumentCenter/View/16110/AR-25-14--89-Greenaway-Rd" TargetMode="External"/><Relationship Id="rId3" Type="http://schemas.openxmlformats.org/officeDocument/2006/relationships/settings" Target="settings.xml"/><Relationship Id="rId21" Type="http://schemas.openxmlformats.org/officeDocument/2006/relationships/hyperlink" Target="https://www.townofbrighton.org/DocumentCenter/View/16113/SN-25-8-Redd-Wood-Sign-Package-V5" TargetMode="External"/><Relationship Id="rId7" Type="http://schemas.openxmlformats.org/officeDocument/2006/relationships/hyperlink" Target="mailto:smarlin.espino@townofbrighton.org" TargetMode="External"/><Relationship Id="rId12" Type="http://schemas.openxmlformats.org/officeDocument/2006/relationships/hyperlink" Target="https://www.townofbrighton.org/DocumentCenter/View/16123/AR-23-57--Revision-to-Noble-Crest" TargetMode="External"/><Relationship Id="rId17" Type="http://schemas.openxmlformats.org/officeDocument/2006/relationships/hyperlink" Target="https://www.townofbrighton.org/DocumentCenter/View/16109/AR-25-13--2077-S-Clinton-Ave" TargetMode="External"/><Relationship Id="rId2" Type="http://schemas.openxmlformats.org/officeDocument/2006/relationships/styles" Target="styles.xml"/><Relationship Id="rId16" Type="http://schemas.openxmlformats.org/officeDocument/2006/relationships/hyperlink" Target="https://www.townofbrighton.org/DocumentCenter/View/16107/AR-25-10-252-Barclay-Square-Dr" TargetMode="External"/><Relationship Id="rId20" Type="http://schemas.openxmlformats.org/officeDocument/2006/relationships/hyperlink" Target="https://www.townofbrighton.org/DocumentCenter/View/16112/SN-25-7Chick-Mag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ownofbrighton.org/DocumentCenter/View/16014/AR-25-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ownofbrighton.org/DocumentCenter/View/16118/AR-25-9--482-Antlers-Dr" TargetMode="External"/><Relationship Id="rId23" Type="http://schemas.openxmlformats.org/officeDocument/2006/relationships/fontTable" Target="fontTable.xml"/><Relationship Id="rId10" Type="http://schemas.openxmlformats.org/officeDocument/2006/relationships/hyperlink" Target="https://www.townofbrighton.org/DocumentCenter/View/16116/AR-25-2--144-David-Ave" TargetMode="External"/><Relationship Id="rId19" Type="http://schemas.openxmlformats.org/officeDocument/2006/relationships/hyperlink" Target="https://www.townofbrighton.org/DocumentCenter/View/16111/AR-25-15--120-Dorking-Rd" TargetMode="External"/><Relationship Id="rId4" Type="http://schemas.openxmlformats.org/officeDocument/2006/relationships/webSettings" Target="webSettings.xml"/><Relationship Id="rId9" Type="http://schemas.openxmlformats.org/officeDocument/2006/relationships/hyperlink" Target="https://www.townofbrighton.org/DocumentCenter/View/16115/AR-24-71--71-Hartfeld-Dr" TargetMode="External"/><Relationship Id="rId14" Type="http://schemas.openxmlformats.org/officeDocument/2006/relationships/hyperlink" Target="https://www.townofbrighton.org/DocumentCenter/View/16117/AR-25-8-321-Inwood-D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2613</TotalTime>
  <Pages>4</Pages>
  <Words>1429</Words>
  <Characters>7528</Characters>
  <Application>Microsoft Office Word</Application>
  <DocSecurity>0</DocSecurity>
  <Lines>186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Smarlin Espino</dc:creator>
  <cp:keywords/>
  <dc:description/>
  <cp:lastModifiedBy>Smarlin Espino</cp:lastModifiedBy>
  <cp:revision>8</cp:revision>
  <cp:lastPrinted>2025-03-25T18:23:00Z</cp:lastPrinted>
  <dcterms:created xsi:type="dcterms:W3CDTF">2025-03-03T17:24:00Z</dcterms:created>
  <dcterms:modified xsi:type="dcterms:W3CDTF">2025-03-25T18:24:00Z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671ddc11-9ce5-42eb-94fa-527fd64045cd</vt:lpwstr>
  </property>
  <property fmtid="{D5CDD505-2E9C-101B-9397-08002B2CF9AE}" pid="3" name="MSIP_Label_defa4170-0d19-0005-0004-bc88714345d2_Enabled">
    <vt:lpwstr>true</vt:lpwstr>
  </property>
  <property fmtid="{D5CDD505-2E9C-101B-9397-08002B2CF9AE}" pid="4" name="MSIP_Label_defa4170-0d19-0005-0004-bc88714345d2_SetDate">
    <vt:lpwstr>2025-01-15T22:01:05Z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cb0d4163-e763-44fc-a5fd-246e293c1994</vt:lpwstr>
  </property>
  <property fmtid="{D5CDD505-2E9C-101B-9397-08002B2CF9AE}" pid="8" name="MSIP_Label_defa4170-0d19-0005-0004-bc88714345d2_ActionId">
    <vt:lpwstr>d0b2f21c-f6d2-463e-a67e-4b26e009c6d6</vt:lpwstr>
  </property>
  <property fmtid="{D5CDD505-2E9C-101B-9397-08002B2CF9AE}" pid="9" name="MSIP_Label_defa4170-0d19-0005-0004-bc88714345d2_ContentBits">
    <vt:lpwstr>0</vt:lpwstr>
  </property>
</Properties>
</file>